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BAB" w:rsidRDefault="00480A45">
      <w:r>
        <w:t>The Unified Modeling Language (UML) is a notation used for both the OOAD and MDA..</w:t>
      </w:r>
      <w:r>
        <w:br/>
        <w:t xml:space="preserve">While these are sometimes considered programming, often the term software development is used for this larger overall process – with the terms programming, </w:t>
      </w:r>
      <w:r>
        <w:t>implementation, and coding reserved for the writing and editing of code per se.</w:t>
      </w:r>
      <w:r>
        <w:br/>
        <w:t xml:space="preserve"> Computer programmers are those who write computer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Provided the functions in a library follow the appropriate run-time conventions (e.g., method of passing arguments), then th</w:t>
      </w:r>
      <w:r>
        <w:t>ese functions may be written in any other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affects the aspects of quality above, including portability, usability and most importantly maintainability.</w:t>
      </w:r>
      <w:r>
        <w:br/>
        <w:t>Normally the first step in debugging is to attempt to reproduce the problem.</w:t>
      </w:r>
      <w:r>
        <w:br/>
        <w:t>Assembly languages were soon developed that let the programmer specify instruction in a text format</w:t>
      </w:r>
      <w:r>
        <w:t xml:space="preserve">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>There exis</w:t>
      </w:r>
      <w:r>
        <w:t>t a lot of different approaches for each of those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They are the building blocks for all software, from the simplest applications to the most sophisticated ones.</w:t>
      </w:r>
    </w:p>
    <w:sectPr w:rsidR="00160B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41013">
    <w:abstractNumId w:val="8"/>
  </w:num>
  <w:num w:numId="2" w16cid:durableId="1907835801">
    <w:abstractNumId w:val="6"/>
  </w:num>
  <w:num w:numId="3" w16cid:durableId="28117282">
    <w:abstractNumId w:val="5"/>
  </w:num>
  <w:num w:numId="4" w16cid:durableId="806050594">
    <w:abstractNumId w:val="4"/>
  </w:num>
  <w:num w:numId="5" w16cid:durableId="1952855905">
    <w:abstractNumId w:val="7"/>
  </w:num>
  <w:num w:numId="6" w16cid:durableId="460684923">
    <w:abstractNumId w:val="3"/>
  </w:num>
  <w:num w:numId="7" w16cid:durableId="1351712477">
    <w:abstractNumId w:val="2"/>
  </w:num>
  <w:num w:numId="8" w16cid:durableId="1149514650">
    <w:abstractNumId w:val="1"/>
  </w:num>
  <w:num w:numId="9" w16cid:durableId="131263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BAB"/>
    <w:rsid w:val="0029639D"/>
    <w:rsid w:val="00326F90"/>
    <w:rsid w:val="00480A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