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70D" w:rsidRDefault="00B36BBA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By the late 1960s, data storage devices and computer </w:t>
      </w:r>
      <w:r>
        <w:t>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>Proficient programming usually requires expertise in several different subjects, including knowledge of the application domain, details of prog</w:t>
      </w:r>
      <w:r>
        <w:t>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</w:t>
      </w:r>
      <w:r>
        <w:t>ds of faults because their specification does not require compilers to perform as much checking as other languages.</w:t>
      </w:r>
      <w:r>
        <w:br/>
        <w:t>Scripting and breakpointing is also part of this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</w:t>
      </w:r>
      <w:r>
        <w:t>intended to be carried out by Charles Babbage's Analytical Engine.</w:t>
      </w:r>
      <w:r>
        <w:br/>
        <w:t xml:space="preserve"> A similar technique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</w:p>
    <w:sectPr w:rsidR="001B1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888807">
    <w:abstractNumId w:val="8"/>
  </w:num>
  <w:num w:numId="2" w16cid:durableId="802845758">
    <w:abstractNumId w:val="6"/>
  </w:num>
  <w:num w:numId="3" w16cid:durableId="1600094017">
    <w:abstractNumId w:val="5"/>
  </w:num>
  <w:num w:numId="4" w16cid:durableId="1425608594">
    <w:abstractNumId w:val="4"/>
  </w:num>
  <w:num w:numId="5" w16cid:durableId="1519735916">
    <w:abstractNumId w:val="7"/>
  </w:num>
  <w:num w:numId="6" w16cid:durableId="1311179883">
    <w:abstractNumId w:val="3"/>
  </w:num>
  <w:num w:numId="7" w16cid:durableId="1022169940">
    <w:abstractNumId w:val="2"/>
  </w:num>
  <w:num w:numId="8" w16cid:durableId="789325382">
    <w:abstractNumId w:val="1"/>
  </w:num>
  <w:num w:numId="9" w16cid:durableId="166705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70D"/>
    <w:rsid w:val="0029639D"/>
    <w:rsid w:val="00326F90"/>
    <w:rsid w:val="00AA1D8D"/>
    <w:rsid w:val="00B36BB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