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FEE" w:rsidRDefault="00CB2041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However, readability is more than just programming </w:t>
      </w:r>
      <w:r>
        <w:t>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>They are the build</w:t>
      </w:r>
      <w:r>
        <w:t>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Tec</w:t>
      </w:r>
      <w:r>
        <w:t>hniques like Code refactoring can enhance readability.</w:t>
      </w:r>
      <w:r>
        <w:br/>
        <w:t xml:space="preserve"> It is very difficult to determine what 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</w:t>
      </w:r>
      <w:r>
        <w:t>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</w:p>
    <w:sectPr w:rsidR="00AF4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403643">
    <w:abstractNumId w:val="8"/>
  </w:num>
  <w:num w:numId="2" w16cid:durableId="337654481">
    <w:abstractNumId w:val="6"/>
  </w:num>
  <w:num w:numId="3" w16cid:durableId="1071535887">
    <w:abstractNumId w:val="5"/>
  </w:num>
  <w:num w:numId="4" w16cid:durableId="191265718">
    <w:abstractNumId w:val="4"/>
  </w:num>
  <w:num w:numId="5" w16cid:durableId="192501188">
    <w:abstractNumId w:val="7"/>
  </w:num>
  <w:num w:numId="6" w16cid:durableId="1410037083">
    <w:abstractNumId w:val="3"/>
  </w:num>
  <w:num w:numId="7" w16cid:durableId="940259171">
    <w:abstractNumId w:val="2"/>
  </w:num>
  <w:num w:numId="8" w16cid:durableId="255140190">
    <w:abstractNumId w:val="1"/>
  </w:num>
  <w:num w:numId="9" w16cid:durableId="184801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4FEE"/>
    <w:rsid w:val="00B47730"/>
    <w:rsid w:val="00CB0664"/>
    <w:rsid w:val="00CB20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