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6E4" w:rsidRDefault="00151BBE">
      <w:r>
        <w:br/>
        <w:t>Text editors were also developed that allowed changes and corrections to be made much more easily than with punched cards..</w:t>
      </w:r>
      <w:r>
        <w:br/>
        <w:t>It affects the aspects of quality above, including portability, usability and most importantly maintainability.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applications use a mix of several languages in their</w:t>
      </w:r>
      <w:r>
        <w:t xml:space="preserve"> construction and use.</w:t>
      </w:r>
      <w:r>
        <w:br/>
        <w:t>Trial-and-error/divide-and-conquer is needed: the programmer will try to remove some parts of the original test case and check if the problem still exists.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Machine code was the language of early programs, written in the instruction set of the particular machine, often in binary notation.</w:t>
      </w:r>
      <w:r>
        <w:br/>
        <w:t>In the 9th century, the Arab mathematician Al-Kindi described a cryptogra</w:t>
      </w:r>
      <w:r>
        <w:t>phic algorithm for deciphering encrypted code, in A Manuscript on Deciphering Cryptographic Messages.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By the late 1960s, data storage devices and computer terminals became inexpensive enough that progr</w:t>
      </w:r>
      <w:r>
        <w:t>ams could be created by typing directly into the computers.</w:t>
      </w:r>
      <w:r>
        <w:br/>
        <w:t>Ideally, the programming language best suited for the task at hand will be selected.</w:t>
      </w:r>
      <w:r>
        <w:br/>
        <w:t>Techniques like Code refactoring can enhance readability.</w:t>
      </w:r>
    </w:p>
    <w:sectPr w:rsidR="009D66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0957828">
    <w:abstractNumId w:val="8"/>
  </w:num>
  <w:num w:numId="2" w16cid:durableId="2027900784">
    <w:abstractNumId w:val="6"/>
  </w:num>
  <w:num w:numId="3" w16cid:durableId="601382415">
    <w:abstractNumId w:val="5"/>
  </w:num>
  <w:num w:numId="4" w16cid:durableId="1526671252">
    <w:abstractNumId w:val="4"/>
  </w:num>
  <w:num w:numId="5" w16cid:durableId="1567061416">
    <w:abstractNumId w:val="7"/>
  </w:num>
  <w:num w:numId="6" w16cid:durableId="1975091030">
    <w:abstractNumId w:val="3"/>
  </w:num>
  <w:num w:numId="7" w16cid:durableId="1858038024">
    <w:abstractNumId w:val="2"/>
  </w:num>
  <w:num w:numId="8" w16cid:durableId="1707485926">
    <w:abstractNumId w:val="1"/>
  </w:num>
  <w:num w:numId="9" w16cid:durableId="181360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BBE"/>
    <w:rsid w:val="0029639D"/>
    <w:rsid w:val="00326F90"/>
    <w:rsid w:val="009D66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2023-12-06T07:34:00Z</dcterms:modified>
  <cp:category/>
</cp:coreProperties>
</file>