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210" w:rsidRDefault="00B74C55">
      <w:r>
        <w:t>Sometimes software development is known as software engineering, especially when it employs formal methods or follows an engineering design process..</w:t>
      </w:r>
      <w:r>
        <w:br/>
        <w:t>However, readability is more than just programming style.</w:t>
      </w:r>
      <w:r>
        <w:br/>
        <w:t xml:space="preserve">Techniques like Code refactoring can </w:t>
      </w:r>
      <w:r>
        <w:t>enhance readability.</w:t>
      </w:r>
      <w:r>
        <w:br/>
        <w:t xml:space="preserve"> Some languages are very popular for particular kinds of applications, while some languages are regularly used to write many different kinds of applications.</w:t>
      </w:r>
      <w:r>
        <w:br/>
        <w:t>However, Charles Babbage had already written his first program for the Analytical Engine in 1837.</w:t>
      </w:r>
      <w:r>
        <w:br/>
        <w:t xml:space="preserve"> Machine code was the language of early programs, written in the instruction set of the particular machine, often in binary notation.</w:t>
      </w:r>
      <w:r>
        <w:br/>
        <w:t>This can be a non-trivial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t>The Unified Modeling Language (UML) is a notation used for both the OOAD and MDA.</w:t>
      </w:r>
      <w:r>
        <w:br/>
        <w:t>In the 9th century, the Arab m</w:t>
      </w:r>
      <w:r>
        <w:t>athematician Al-Kindi described a cryptographic algorithm for deciphering encrypted code, in A Manuscript on Deciphering Cryptographic Messages.</w:t>
      </w:r>
      <w:r>
        <w:br/>
        <w:t>Trade-offs from this ideal involve finding enough programmers who know the language to build a team, the availability of compilers for that language, and the efficiency with which programs written in a given language execute.</w:t>
      </w:r>
      <w:r>
        <w:br/>
        <w:t>Compilers harnessed the power of computers to make programming easier by allowing programmers to specify calculations by entering a formula u</w:t>
      </w:r>
      <w:r>
        <w:t>sing infix notation.</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3A22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7572809">
    <w:abstractNumId w:val="8"/>
  </w:num>
  <w:num w:numId="2" w16cid:durableId="1191409900">
    <w:abstractNumId w:val="6"/>
  </w:num>
  <w:num w:numId="3" w16cid:durableId="1999574877">
    <w:abstractNumId w:val="5"/>
  </w:num>
  <w:num w:numId="4" w16cid:durableId="121577634">
    <w:abstractNumId w:val="4"/>
  </w:num>
  <w:num w:numId="5" w16cid:durableId="352849215">
    <w:abstractNumId w:val="7"/>
  </w:num>
  <w:num w:numId="6" w16cid:durableId="858739856">
    <w:abstractNumId w:val="3"/>
  </w:num>
  <w:num w:numId="7" w16cid:durableId="1119377075">
    <w:abstractNumId w:val="2"/>
  </w:num>
  <w:num w:numId="8" w16cid:durableId="108012511">
    <w:abstractNumId w:val="1"/>
  </w:num>
  <w:num w:numId="9" w16cid:durableId="190428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210"/>
    <w:rsid w:val="00AA1D8D"/>
    <w:rsid w:val="00B47730"/>
    <w:rsid w:val="00B74C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