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468" w:rsidRDefault="00D51D12">
      <w:r>
        <w:t xml:space="preserve"> Machine code was the language of early programs, written in the instruction set of the particular machine, often in binary notation..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Programmable devices have existed for centuries.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It is very difficult to determine what are the most popular modern programming languages.</w:t>
      </w:r>
      <w:r>
        <w:br/>
        <w:t>Techniques like Code refactoring can en</w:t>
      </w:r>
      <w:r>
        <w:t>hance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</w:t>
      </w:r>
      <w:r>
        <w:t>dled by the source code editor, but the content aspects reflect the programmer's talent and skills.</w:t>
      </w:r>
      <w:r>
        <w:br/>
      </w:r>
      <w:r>
        <w:br/>
        <w:t xml:space="preserve"> Different programming languages support different styles of programming (called programming paradigms).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Whatever the approach to development may be, the final program must satisf</w:t>
      </w:r>
      <w:r>
        <w:t>y some fundamental properties.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languages are more prone to some kinds of faults because their specification does not require compilers to perform as much checking as other languages.</w:t>
      </w:r>
    </w:p>
    <w:sectPr w:rsidR="00C054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820032">
    <w:abstractNumId w:val="8"/>
  </w:num>
  <w:num w:numId="2" w16cid:durableId="914703736">
    <w:abstractNumId w:val="6"/>
  </w:num>
  <w:num w:numId="3" w16cid:durableId="1970042980">
    <w:abstractNumId w:val="5"/>
  </w:num>
  <w:num w:numId="4" w16cid:durableId="1237133416">
    <w:abstractNumId w:val="4"/>
  </w:num>
  <w:num w:numId="5" w16cid:durableId="1597714006">
    <w:abstractNumId w:val="7"/>
  </w:num>
  <w:num w:numId="6" w16cid:durableId="1425806503">
    <w:abstractNumId w:val="3"/>
  </w:num>
  <w:num w:numId="7" w16cid:durableId="943881845">
    <w:abstractNumId w:val="2"/>
  </w:num>
  <w:num w:numId="8" w16cid:durableId="811630090">
    <w:abstractNumId w:val="1"/>
  </w:num>
  <w:num w:numId="9" w16cid:durableId="186504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5468"/>
    <w:rsid w:val="00CB0664"/>
    <w:rsid w:val="00D51D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