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A7A" w:rsidRDefault="006C2716">
      <w:r>
        <w:t xml:space="preserve"> The first computer program is generally dated to 1843, when mathematician Ada Lovelace published an algorithm to calculate a sequence of Bernoulli numbers, intended to be carried out by Charles Babbage's Analytical Engine..</w:t>
      </w:r>
      <w:r>
        <w:br/>
        <w:t>This can be a non-trivial task, for example as with parallel processes or some unusual software bugs.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Imple</w:t>
      </w:r>
      <w:r>
        <w:t>mentation techniques include imperative languages (object-oriented or procedural), functional languages, and logic languages.</w:t>
      </w:r>
      <w:r>
        <w:br/>
        <w:t>Provided the functions in a library follow the appropriate run-time conventions (e.g., method of passing arguments), then these functions may be written in any other language.</w:t>
      </w:r>
      <w:r>
        <w:br/>
        <w:t>Languages form an approximate spectrum from "low-level" to "high-level"; "low-level" languages are typically more machine-oriented and faster to execute, whereas "high-level" languages are more abstract and eas</w:t>
      </w:r>
      <w:r>
        <w:t>ier to use but execute less quickly.</w:t>
      </w:r>
      <w:r>
        <w:br/>
      </w:r>
      <w:r>
        <w:br/>
        <w:t>The first compiler related tool, the A-0 System, was developed in 1952 by Grace Hopper, who also coined the term 'compiler'.</w:t>
      </w:r>
      <w:r>
        <w:br/>
        <w:t>Compilers harnessed the power of computers to make programming easier by allowing programmers to specify calculations by entering a formula using infix notation.</w:t>
      </w:r>
      <w:r>
        <w:br/>
        <w:t>The choice of language used is subject to many considerations, such as company policy, suitability to task, availability of third-party packages, or individual preference.</w:t>
      </w:r>
      <w:r>
        <w:br/>
        <w:t>FORTRAN, the fi</w:t>
      </w:r>
      <w:r>
        <w:t>rst widely used high-level language to have a functional implementation, came out in 1957, and many other languages were soon developed—in particular, COBOL aimed at commercial data processing, and Lisp for computer research.</w:t>
      </w:r>
      <w:r>
        <w:br/>
        <w:t xml:space="preserve"> A similar technique used for database design is Entity-Relationship Modeling (ER Modeling).</w:t>
      </w:r>
      <w:r>
        <w:br/>
        <w:t xml:space="preserve"> New languages are generally designed around the syntax of a prior language with new functionality added, (for example C++ adds object-orientation to C, and Java adds memory management and byte</w:t>
      </w:r>
      <w:r>
        <w:t>code to C++, but as a result, loses efficiency and the ability for low-level manipulation).</w:t>
      </w:r>
      <w:r>
        <w:br/>
        <w:t>Many programmers use forms of Agile software development where the various stages of formal software development are more integrated together into short cycles that take a few weeks rather than years.</w:t>
      </w:r>
      <w:r>
        <w:br/>
        <w:t>Proficient programming usually requires expertise in several different subjects, including knowledge of the application domain, details of programming languages and generic code libraries, specialized algorithms, and fo</w:t>
      </w:r>
      <w:r>
        <w:t>rmal logic.</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6B6A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538575">
    <w:abstractNumId w:val="8"/>
  </w:num>
  <w:num w:numId="2" w16cid:durableId="773325278">
    <w:abstractNumId w:val="6"/>
  </w:num>
  <w:num w:numId="3" w16cid:durableId="955910833">
    <w:abstractNumId w:val="5"/>
  </w:num>
  <w:num w:numId="4" w16cid:durableId="2041514967">
    <w:abstractNumId w:val="4"/>
  </w:num>
  <w:num w:numId="5" w16cid:durableId="1222406175">
    <w:abstractNumId w:val="7"/>
  </w:num>
  <w:num w:numId="6" w16cid:durableId="1751733494">
    <w:abstractNumId w:val="3"/>
  </w:num>
  <w:num w:numId="7" w16cid:durableId="290668278">
    <w:abstractNumId w:val="2"/>
  </w:num>
  <w:num w:numId="8" w16cid:durableId="469906710">
    <w:abstractNumId w:val="1"/>
  </w:num>
  <w:num w:numId="9" w16cid:durableId="1707178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6A7A"/>
    <w:rsid w:val="006C27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