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1DB3" w:rsidRDefault="00A24A7A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t xml:space="preserve"> Different programming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  <w:r>
        <w:br/>
        <w:t>However, because an assembly language is little more than a diff</w:t>
      </w:r>
      <w:r>
        <w:t>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</w:t>
      </w:r>
      <w:r>
        <w:t>ons provided by shared libraries.</w:t>
      </w:r>
      <w:r>
        <w:br/>
        <w:t>However, Charles Babbage had already written his first program for the Analytical Engine in 1837.</w:t>
      </w:r>
      <w:r>
        <w:br/>
        <w:t>In 1801, the Jacquard loom could produce entirely different weaves by changing the "program" – a series of pasteboard cards with holes punched in them.</w:t>
      </w:r>
      <w:r>
        <w:br/>
        <w:t>Also, specific user environment and usage history can make it difficult to reproduce the problem.</w:t>
      </w:r>
      <w:r>
        <w:br/>
        <w:t>In the 9th century, the Arab mathematician Al-Kindi described a cryptographic algorithm for deciphering encrypted code, in A Manus</w:t>
      </w:r>
      <w:r>
        <w:t>cript on Deciphering Cryptographic Messages.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can enhance readability.</w:t>
      </w:r>
    </w:p>
    <w:sectPr w:rsidR="009F1D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328063">
    <w:abstractNumId w:val="8"/>
  </w:num>
  <w:num w:numId="2" w16cid:durableId="618875357">
    <w:abstractNumId w:val="6"/>
  </w:num>
  <w:num w:numId="3" w16cid:durableId="1201750127">
    <w:abstractNumId w:val="5"/>
  </w:num>
  <w:num w:numId="4" w16cid:durableId="2140103607">
    <w:abstractNumId w:val="4"/>
  </w:num>
  <w:num w:numId="5" w16cid:durableId="434862520">
    <w:abstractNumId w:val="7"/>
  </w:num>
  <w:num w:numId="6" w16cid:durableId="1867475471">
    <w:abstractNumId w:val="3"/>
  </w:num>
  <w:num w:numId="7" w16cid:durableId="148715834">
    <w:abstractNumId w:val="2"/>
  </w:num>
  <w:num w:numId="8" w16cid:durableId="664632498">
    <w:abstractNumId w:val="1"/>
  </w:num>
  <w:num w:numId="9" w16cid:durableId="113059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1DB3"/>
    <w:rsid w:val="00A24A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2023-12-06T07:19:00Z</dcterms:modified>
  <cp:category/>
</cp:coreProperties>
</file>