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42CC" w:rsidRDefault="00E16829">
      <w:r>
        <w:t xml:space="preserve"> Various visual programming languages have also been developed with the intent to resolve readability concerns by adopting non-traditional approaches to code structure and display..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Many factors, having little or nothing to do with the ability of the computer to efficiently compile and execute the code, contribute to readability.</w:t>
      </w:r>
      <w:r>
        <w:br/>
        <w:t>The choice of language used is subject to many considerations, such as co</w:t>
      </w:r>
      <w:r>
        <w:t>mpany policy, suitability to task, availability of third-party packages, or individual preference.</w:t>
      </w:r>
      <w:r>
        <w:br/>
        <w:t>When debugging the problem in a GUI, the programmer can try to skip some user interaction from the original problem description and check if remaining actions are sufficient for bugs to appear.</w:t>
      </w:r>
      <w:r>
        <w:br/>
        <w:t>While these are sometimes considered programming, often the term software development is used for this larger overall process – with the terms programming, implementation, and coding reserved for the writing and editing</w:t>
      </w:r>
      <w:r>
        <w:t xml:space="preserve"> of code per se.</w:t>
      </w:r>
      <w:r>
        <w:br/>
        <w:t>It affects the aspects of quality above, including portability, usability and most importantly maintainability.</w:t>
      </w:r>
      <w:r>
        <w:br/>
        <w:t xml:space="preserve"> Implementation techniques include imperative languages (object-oriented or procedural), functional languages, and logic languages.</w:t>
      </w:r>
      <w:r>
        <w:br/>
        <w:t>Assembly languages were soon developed that let the programmer specify instruction in a text format (e.g., ADD X, TOTAL), with abbreviations for each operation code and meaningful names for specifying addresses.</w:t>
      </w:r>
      <w:r>
        <w:br/>
        <w:t xml:space="preserve">Ideally, the programming language best </w:t>
      </w:r>
      <w:r>
        <w:t>suited for the task at hand will be selected.</w:t>
      </w:r>
      <w:r>
        <w:br/>
        <w:t>Integrated development environments (IDEs) aim to integrate all such help.</w:t>
      </w:r>
      <w:r>
        <w:br/>
        <w:t>As early as the 9th century, a programmable music sequencer was invented by the Persian Banu Musa brothers, who described an automated mechanical flute player in the Book of Ingenious Devices.</w:t>
      </w:r>
      <w:r>
        <w:br/>
        <w:t>It involves designing and implementing algorithms, step-by-step specifications of procedures, by writing code in one or more programming languages.</w:t>
      </w:r>
      <w:r>
        <w:br/>
        <w:t>Compilers harnessed the power of computers to make</w:t>
      </w:r>
      <w:r>
        <w:t xml:space="preserve"> programming easier by allowing programmers to specify calculations by entering a formula using infix notation.</w:t>
      </w:r>
      <w:r>
        <w:br/>
        <w:t xml:space="preserve"> Debugging is a very important task in the software development process since having defects in a program can have significant consequences for its users.</w:t>
      </w:r>
    </w:p>
    <w:sectPr w:rsidR="00C142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0687904">
    <w:abstractNumId w:val="8"/>
  </w:num>
  <w:num w:numId="2" w16cid:durableId="955018302">
    <w:abstractNumId w:val="6"/>
  </w:num>
  <w:num w:numId="3" w16cid:durableId="195313769">
    <w:abstractNumId w:val="5"/>
  </w:num>
  <w:num w:numId="4" w16cid:durableId="45448397">
    <w:abstractNumId w:val="4"/>
  </w:num>
  <w:num w:numId="5" w16cid:durableId="57022824">
    <w:abstractNumId w:val="7"/>
  </w:num>
  <w:num w:numId="6" w16cid:durableId="744186528">
    <w:abstractNumId w:val="3"/>
  </w:num>
  <w:num w:numId="7" w16cid:durableId="428087502">
    <w:abstractNumId w:val="2"/>
  </w:num>
  <w:num w:numId="8" w16cid:durableId="47193588">
    <w:abstractNumId w:val="1"/>
  </w:num>
  <w:num w:numId="9" w16cid:durableId="1350402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142CC"/>
    <w:rsid w:val="00CB0664"/>
    <w:rsid w:val="00E168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2023-12-06T07:26:00Z</dcterms:modified>
  <cp:category/>
</cp:coreProperties>
</file>