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4A9" w:rsidRDefault="006C7095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Whatever the approach to development may be, the final program must satisfy some fundamental properties.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Integrated development environments (IDEs) aim to integrate all such help.</w:t>
      </w:r>
      <w:r>
        <w:br/>
        <w:t xml:space="preserve"> Readability is important because programmers spend the majority of their time reading, trying to understand, reusing and modifying existing s</w:t>
      </w:r>
      <w:r>
        <w:t>ource code, rather than writing new source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 this purpose, algorithms are classif</w:t>
      </w:r>
      <w:r>
        <w:t>ied into orders using so-called Big O notation, which expresses resource use, such as execution time or memory consumption, in terms of the size of an input.</w:t>
      </w:r>
      <w:r>
        <w:br/>
        <w:t>Techniques like Code refactoring can enhance readability.</w:t>
      </w:r>
      <w:r>
        <w:br/>
        <w:t xml:space="preserve"> Code-breaking algorithms have also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 study found that a few simple rea</w:t>
      </w:r>
      <w:r>
        <w:t>dability transformations made code shorter and drastically reduced the time to understand it.</w:t>
      </w:r>
      <w:r>
        <w:br/>
        <w:t>Also, specific user environment and usage history can make it difficult to reproduce the problem.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</w:t>
      </w:r>
      <w:r>
        <w:t>l functions provided by shared libraries.</w:t>
      </w:r>
    </w:p>
    <w:sectPr w:rsidR="000554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587971">
    <w:abstractNumId w:val="8"/>
  </w:num>
  <w:num w:numId="2" w16cid:durableId="1676687788">
    <w:abstractNumId w:val="6"/>
  </w:num>
  <w:num w:numId="3" w16cid:durableId="1468936809">
    <w:abstractNumId w:val="5"/>
  </w:num>
  <w:num w:numId="4" w16cid:durableId="440418515">
    <w:abstractNumId w:val="4"/>
  </w:num>
  <w:num w:numId="5" w16cid:durableId="924456751">
    <w:abstractNumId w:val="7"/>
  </w:num>
  <w:num w:numId="6" w16cid:durableId="678236650">
    <w:abstractNumId w:val="3"/>
  </w:num>
  <w:num w:numId="7" w16cid:durableId="1262303760">
    <w:abstractNumId w:val="2"/>
  </w:num>
  <w:num w:numId="8" w16cid:durableId="884365557">
    <w:abstractNumId w:val="1"/>
  </w:num>
  <w:num w:numId="9" w16cid:durableId="124742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4A9"/>
    <w:rsid w:val="0006063C"/>
    <w:rsid w:val="0015074B"/>
    <w:rsid w:val="0029639D"/>
    <w:rsid w:val="00326F90"/>
    <w:rsid w:val="006C70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