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0F35" w:rsidRDefault="006D7CEF">
      <w:r>
        <w:t xml:space="preserve"> A similar technique used for database design is Entity-Relationship Modeling (ER Modeling)..</w:t>
      </w:r>
      <w:r>
        <w:br/>
      </w:r>
      <w:r>
        <w:br/>
      </w:r>
      <w:r>
        <w:t xml:space="preserve"> Computer programming or coding is the composition of sequences of instructions, called programs, that computers can follow to perform tasks.</w:t>
      </w:r>
      <w:r>
        <w:br/>
        <w:t>Provided the functions in a library follow the appropriate run-time conventions (e.g., method of passing arguments), then these functions may be written in any other language.</w:t>
      </w:r>
      <w:r>
        <w:br/>
        <w:t>However, because an assembly language is little more than a different notation for a machine language,  two machines with different instruction sets also have different assembly languages.</w:t>
      </w:r>
      <w:r>
        <w:br/>
        <w:t>He ga</w:t>
      </w:r>
      <w:r>
        <w:t>ve the first description of cryptanalysis by frequency analysis, the earliest code-breaking algorithm.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Computer programmers are those who write computer software.</w:t>
      </w:r>
      <w:r>
        <w:br/>
        <w:t>Their jobs usually involve:</w:t>
      </w:r>
      <w:r>
        <w:br/>
        <w:t xml:space="preserve"> Although programming has been presented in the media as a somewhat ma</w:t>
      </w:r>
      <w:r>
        <w:t>thematical subject, some research shows that good programmers have strong skills in natural human languages, and that learning to code is similar to learning a foreign language.</w:t>
      </w:r>
      <w:r>
        <w:br/>
        <w:t xml:space="preserve"> Popular modeling techniques include Object-Oriented Analysis and Design (OOAD) and Model-Driven Architecture (MDA).</w:t>
      </w:r>
      <w:r>
        <w:br/>
        <w:t>They are the building blocks for all software, from the simplest applications to the most sophisticated ones.</w:t>
      </w:r>
      <w:r>
        <w:br/>
        <w:t>It is usually easier to code in "high-level" languages than in "low-level" ones.</w:t>
      </w:r>
      <w:r>
        <w:br/>
        <w:t>For example, COBOL is stil</w:t>
      </w:r>
      <w:r>
        <w:t>l strong in corporate data centers often on large mainframe computers, Fortran in engineering applications, scripting languages in Web development, and C in embedded software.</w:t>
      </w:r>
      <w:r>
        <w:br/>
        <w:t xml:space="preserve"> Machine code was the language of early programs, written in the instruction set of the particular machine, often in binary notation.</w:t>
      </w:r>
      <w:r>
        <w:br/>
        <w:t>The following properties are among the most important:</w:t>
      </w:r>
      <w:r>
        <w:br/>
      </w:r>
      <w:r>
        <w:br/>
        <w:t xml:space="preserve"> In computer programming, readability refers to the ease with which a human reader can comprehend the purpose, control flow, and operation of sour</w:t>
      </w:r>
      <w:r>
        <w:t>ce code.</w:t>
      </w:r>
      <w:r>
        <w:br/>
        <w:t>Programmers typically use high-level programming languages that are more easily intelligible to humans than machine code, which is directly executed by the central processing unit.</w:t>
      </w:r>
    </w:p>
    <w:sectPr w:rsidR="003E0F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2832375">
    <w:abstractNumId w:val="8"/>
  </w:num>
  <w:num w:numId="2" w16cid:durableId="105539794">
    <w:abstractNumId w:val="6"/>
  </w:num>
  <w:num w:numId="3" w16cid:durableId="1587497857">
    <w:abstractNumId w:val="5"/>
  </w:num>
  <w:num w:numId="4" w16cid:durableId="1268003719">
    <w:abstractNumId w:val="4"/>
  </w:num>
  <w:num w:numId="5" w16cid:durableId="436481629">
    <w:abstractNumId w:val="7"/>
  </w:num>
  <w:num w:numId="6" w16cid:durableId="936867142">
    <w:abstractNumId w:val="3"/>
  </w:num>
  <w:num w:numId="7" w16cid:durableId="1935745272">
    <w:abstractNumId w:val="2"/>
  </w:num>
  <w:num w:numId="8" w16cid:durableId="1259410718">
    <w:abstractNumId w:val="1"/>
  </w:num>
  <w:num w:numId="9" w16cid:durableId="107211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0F35"/>
    <w:rsid w:val="006D7C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2023-12-06T12:11:00Z</dcterms:modified>
  <cp:category/>
</cp:coreProperties>
</file>