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CE3" w:rsidRDefault="00715A61">
      <w:r>
        <w:t>Languages form an approximate spectrum from "low-level" to "high-level"; "low-level" languages are typically more machine-oriented and faster to execute, whereas "high-level" languages are more abstract and easier to use but execute less quickly..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w:t>
      </w:r>
      <w:r>
        <w:t>roaches for each of those tasks.</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r>
        <w:br/>
        <w:t xml:space="preserve"> Programs were mostly entered using punched cards or paper tape.</w:t>
      </w:r>
      <w:r>
        <w:br/>
        <w:t>This can be a non-trivial task, for example as with parallel processes or some unusual software</w:t>
      </w:r>
      <w:r>
        <w:t xml:space="preserve"> bugs.</w:t>
      </w:r>
      <w:r>
        <w:br/>
        <w:t>Trade-offs from this ideal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w:t>
      </w:r>
      <w:r>
        <w:t>mputers.</w:t>
      </w:r>
      <w:r>
        <w:br/>
        <w:t>Unreadable code often leads to bugs, inefficiencies, and duplicated code.</w:t>
      </w:r>
      <w:r>
        <w:br/>
        <w:t xml:space="preserve"> Implementation techniques include imperative languages (object-oriented or procedural), functional languages, and logic languages.</w:t>
      </w:r>
      <w:r>
        <w:br/>
        <w:t>The choice of language used is subject to many considerations, such as company policy, suitability to task, availability of third-party packages, or individual preference.</w:t>
      </w:r>
      <w:r>
        <w:br/>
        <w:t>Assembly languages were soon developed that let the programmer specify instruction in a text format (e.g., ADD X, TOTAL), wit</w:t>
      </w:r>
      <w:r>
        <w:t>h abbreviations for each operation code and meaningful names for specifying addresses.</w:t>
      </w:r>
      <w:r>
        <w:br/>
        <w:t>However, with the concept of the stored-program computer introduced in 1949, both programs and data were stored and manipulated in the same way in computer memory.</w:t>
      </w:r>
    </w:p>
    <w:sectPr w:rsidR="00332C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002124">
    <w:abstractNumId w:val="8"/>
  </w:num>
  <w:num w:numId="2" w16cid:durableId="1253198746">
    <w:abstractNumId w:val="6"/>
  </w:num>
  <w:num w:numId="3" w16cid:durableId="888805315">
    <w:abstractNumId w:val="5"/>
  </w:num>
  <w:num w:numId="4" w16cid:durableId="1748501768">
    <w:abstractNumId w:val="4"/>
  </w:num>
  <w:num w:numId="5" w16cid:durableId="1566911782">
    <w:abstractNumId w:val="7"/>
  </w:num>
  <w:num w:numId="6" w16cid:durableId="285281778">
    <w:abstractNumId w:val="3"/>
  </w:num>
  <w:num w:numId="7" w16cid:durableId="1627614527">
    <w:abstractNumId w:val="2"/>
  </w:num>
  <w:num w:numId="8" w16cid:durableId="967510984">
    <w:abstractNumId w:val="1"/>
  </w:num>
  <w:num w:numId="9" w16cid:durableId="134559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CE3"/>
    <w:rsid w:val="00715A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