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067" w:rsidRDefault="007D3780">
      <w:r>
        <w:t>Techniques like Code refactoring can enhance readability..</w:t>
      </w:r>
      <w:r>
        <w:br/>
        <w:t xml:space="preserve"> In the 1880s, Herman Hollerith invented the concept of storing data in machine-readable form.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The academic fie</w:t>
      </w:r>
      <w:r>
        <w:t>ld and the engineering practice of computer programming are both largely concerned with discovering and implementing the most efficient algorithms for a given class of problems.</w:t>
      </w:r>
      <w:r>
        <w:br/>
        <w:t>Unreadable code often leads to bugs, inefficiencies, and duplicated code.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languages), and estimates </w:t>
      </w:r>
      <w:r>
        <w:t>of the number of existing lines of code written in the language (this underestimates the number of users of business languages such as COBOL).</w:t>
      </w:r>
      <w:r>
        <w:br/>
        <w:t xml:space="preserve"> Programs were mostly entered using punched cards or paper tape.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High-level languages made the process of developing a program simpler and more </w:t>
      </w:r>
      <w:r>
        <w:t>understandable, and less bound to the underlying hardware.</w:t>
      </w:r>
      <w:r>
        <w:br/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Programmable devices have existed for centuries.</w:t>
      </w:r>
      <w:r>
        <w:br/>
        <w:t>They are the building blocks for all software, from the simplest applications to the most sophisticated ones.</w:t>
      </w:r>
      <w:r>
        <w:br/>
        <w:t xml:space="preserve"> After the bug is reproduced, the input of the program may need to</w:t>
      </w:r>
      <w:r>
        <w:t xml:space="preserve"> be simplified to make it easier to debug.</w:t>
      </w:r>
    </w:p>
    <w:sectPr w:rsidR="007D60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1840838">
    <w:abstractNumId w:val="8"/>
  </w:num>
  <w:num w:numId="2" w16cid:durableId="1439787626">
    <w:abstractNumId w:val="6"/>
  </w:num>
  <w:num w:numId="3" w16cid:durableId="416170990">
    <w:abstractNumId w:val="5"/>
  </w:num>
  <w:num w:numId="4" w16cid:durableId="1335765653">
    <w:abstractNumId w:val="4"/>
  </w:num>
  <w:num w:numId="5" w16cid:durableId="696780082">
    <w:abstractNumId w:val="7"/>
  </w:num>
  <w:num w:numId="6" w16cid:durableId="1144856717">
    <w:abstractNumId w:val="3"/>
  </w:num>
  <w:num w:numId="7" w16cid:durableId="1573588519">
    <w:abstractNumId w:val="2"/>
  </w:num>
  <w:num w:numId="8" w16cid:durableId="1088845225">
    <w:abstractNumId w:val="1"/>
  </w:num>
  <w:num w:numId="9" w16cid:durableId="91752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780"/>
    <w:rsid w:val="007D606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