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243" w:rsidRDefault="00A811F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</w:t>
      </w:r>
      <w:r>
        <w:t>ches to the Software development process.</w:t>
      </w:r>
      <w:r>
        <w:br/>
        <w:t>Techniques like Code refactoring can enhance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Normally the first step in debugging is to attempt to reproduce the problem.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</w:t>
      </w:r>
      <w:r>
        <w:t>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Text editors were also developed that allowed changes and corrections </w:t>
      </w:r>
      <w:r>
        <w:t>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C25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906396">
    <w:abstractNumId w:val="8"/>
  </w:num>
  <w:num w:numId="2" w16cid:durableId="1860000207">
    <w:abstractNumId w:val="6"/>
  </w:num>
  <w:num w:numId="3" w16cid:durableId="898171133">
    <w:abstractNumId w:val="5"/>
  </w:num>
  <w:num w:numId="4" w16cid:durableId="1189636153">
    <w:abstractNumId w:val="4"/>
  </w:num>
  <w:num w:numId="5" w16cid:durableId="1028261900">
    <w:abstractNumId w:val="7"/>
  </w:num>
  <w:num w:numId="6" w16cid:durableId="2004384128">
    <w:abstractNumId w:val="3"/>
  </w:num>
  <w:num w:numId="7" w16cid:durableId="1111819524">
    <w:abstractNumId w:val="2"/>
  </w:num>
  <w:num w:numId="8" w16cid:durableId="318312592">
    <w:abstractNumId w:val="1"/>
  </w:num>
  <w:num w:numId="9" w16cid:durableId="34761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11F4"/>
    <w:rsid w:val="00AA1D8D"/>
    <w:rsid w:val="00B47730"/>
    <w:rsid w:val="00C252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