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AAF" w:rsidRDefault="003A77EE">
      <w:r>
        <w:t>Techniques like Code refactoring can enhance readability..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Trade-offs from this ideal involve finding enough programmers who kno</w:t>
      </w:r>
      <w:r>
        <w:t>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</w:t>
      </w:r>
      <w:r>
        <w:t>reflect the programmer's talent and skills.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There exist a lot of different approaches for each of those tasks.</w:t>
      </w:r>
    </w:p>
    <w:sectPr w:rsidR="00174A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536984">
    <w:abstractNumId w:val="8"/>
  </w:num>
  <w:num w:numId="2" w16cid:durableId="467208878">
    <w:abstractNumId w:val="6"/>
  </w:num>
  <w:num w:numId="3" w16cid:durableId="1688870279">
    <w:abstractNumId w:val="5"/>
  </w:num>
  <w:num w:numId="4" w16cid:durableId="934509060">
    <w:abstractNumId w:val="4"/>
  </w:num>
  <w:num w:numId="5" w16cid:durableId="1355810564">
    <w:abstractNumId w:val="7"/>
  </w:num>
  <w:num w:numId="6" w16cid:durableId="1319264046">
    <w:abstractNumId w:val="3"/>
  </w:num>
  <w:num w:numId="7" w16cid:durableId="1761365594">
    <w:abstractNumId w:val="2"/>
  </w:num>
  <w:num w:numId="8" w16cid:durableId="905646218">
    <w:abstractNumId w:val="1"/>
  </w:num>
  <w:num w:numId="9" w16cid:durableId="93559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AAF"/>
    <w:rsid w:val="0029639D"/>
    <w:rsid w:val="00326F90"/>
    <w:rsid w:val="003A77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