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4EC" w:rsidRDefault="0083066D">
      <w:r>
        <w:t>The choice of language used is subject to many considerations, such as company policy, suitability to task, availability of third-party packages, or individual preference..</w:t>
      </w:r>
      <w:r>
        <w:br/>
        <w:t xml:space="preserve">As early as the 9th century, a programmable music sequencer was invented by the </w:t>
      </w:r>
      <w:r>
        <w:t>Persian Banu Musa brothers, who described an automated mechanical flute player in the Book of Ingenious Devices.</w:t>
      </w:r>
      <w:r>
        <w:br/>
        <w:t>One approach popular for requirements analysis is Use Case analysis.</w:t>
      </w:r>
      <w:r>
        <w:br/>
        <w:t>Provided the functions in a library follow the appropriate run-time conventions (e.g., method of passing arguments), then these functions may be written in any other language.</w:t>
      </w:r>
      <w:r>
        <w:br/>
        <w:t xml:space="preserve"> Debugging is often done with IDEs. Standalone debuggers like GDB are also used, and these often provide less of a visual environment, usually using a com</w:t>
      </w:r>
      <w:r>
        <w:t>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w:t>
      </w:r>
      <w:r>
        <w:t>m, the availability of compilers for that language, and the efficiency with which programs written in a given language execute.</w:t>
      </w:r>
      <w:r>
        <w:br/>
        <w:t>Scripting and breakpointing is also part of this process.</w:t>
      </w:r>
      <w:r>
        <w:br/>
        <w:t>It is usually easier to code in "high-level" languages than in "low-level" ones.</w:t>
      </w:r>
      <w:r>
        <w:br/>
        <w:t>Some languages are more prone to some kinds of faults because their specification does not require compilers to perform as much checking as other languages.</w:t>
      </w:r>
      <w:r>
        <w:br/>
        <w:t>While these are sometimes considered programming, often the term software development is</w:t>
      </w:r>
      <w:r>
        <w:t xml:space="preserve"> used for this larger overall process – with the terms programming, implementation, and coding reserved for the writing and editing of code per se.</w:t>
      </w:r>
      <w:r>
        <w:br/>
        <w:t>However, Charles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r>
        <w:br/>
        <w:t>In 1206, the Arab engineer Al-Jazari invented a programmable drum machine w</w:t>
      </w:r>
      <w:r>
        <w:t>here a musical mechanical automaton could be made to play different rhythms and drum patterns, via pegs and cams.</w:t>
      </w:r>
      <w:r>
        <w:br/>
        <w:t xml:space="preserve"> Programs were mostly entered using punched cards or paper tape.</w:t>
      </w:r>
    </w:p>
    <w:sectPr w:rsidR="0073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309805">
    <w:abstractNumId w:val="8"/>
  </w:num>
  <w:num w:numId="2" w16cid:durableId="1984919499">
    <w:abstractNumId w:val="6"/>
  </w:num>
  <w:num w:numId="3" w16cid:durableId="980692192">
    <w:abstractNumId w:val="5"/>
  </w:num>
  <w:num w:numId="4" w16cid:durableId="8874468">
    <w:abstractNumId w:val="4"/>
  </w:num>
  <w:num w:numId="5" w16cid:durableId="354773177">
    <w:abstractNumId w:val="7"/>
  </w:num>
  <w:num w:numId="6" w16cid:durableId="405958520">
    <w:abstractNumId w:val="3"/>
  </w:num>
  <w:num w:numId="7" w16cid:durableId="356656963">
    <w:abstractNumId w:val="2"/>
  </w:num>
  <w:num w:numId="8" w16cid:durableId="1848397380">
    <w:abstractNumId w:val="1"/>
  </w:num>
  <w:num w:numId="9" w16cid:durableId="161521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34EC"/>
    <w:rsid w:val="008306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