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A94" w:rsidRDefault="007E30AE">
      <w:r>
        <w:t xml:space="preserve"> Popular modeling techniques include Object-Oriented Analysis and Design (OOAD) and Model-Driven Architecture (MDA)..</w:t>
      </w:r>
      <w:r>
        <w:br/>
        <w:t xml:space="preserve"> Code-breaking algorithms have also existed for centuries.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following properties are</w:t>
      </w:r>
      <w:r>
        <w:t xml:space="preserve">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Techniques like Code refactoring can enhance readability.</w:t>
      </w:r>
      <w:r>
        <w:br/>
        <w:t>Use of a static code analysis tool can help detect some possible problems.</w:t>
      </w:r>
      <w:r>
        <w:br/>
        <w:t>They are the building blocks for all software,</w:t>
      </w:r>
      <w:r>
        <w:t xml:space="preserve"> from the simplest applications to the most sophisticated ones.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 xml:space="preserve"> Whatever the approach t</w:t>
      </w:r>
      <w:r>
        <w:t>o development may be, the final program must satisfy some fundamental properties.</w:t>
      </w:r>
    </w:p>
    <w:sectPr w:rsidR="00565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541262">
    <w:abstractNumId w:val="8"/>
  </w:num>
  <w:num w:numId="2" w16cid:durableId="1162157265">
    <w:abstractNumId w:val="6"/>
  </w:num>
  <w:num w:numId="3" w16cid:durableId="1971520552">
    <w:abstractNumId w:val="5"/>
  </w:num>
  <w:num w:numId="4" w16cid:durableId="2043287390">
    <w:abstractNumId w:val="4"/>
  </w:num>
  <w:num w:numId="5" w16cid:durableId="1587568408">
    <w:abstractNumId w:val="7"/>
  </w:num>
  <w:num w:numId="6" w16cid:durableId="631448842">
    <w:abstractNumId w:val="3"/>
  </w:num>
  <w:num w:numId="7" w16cid:durableId="248467322">
    <w:abstractNumId w:val="2"/>
  </w:num>
  <w:num w:numId="8" w16cid:durableId="383019024">
    <w:abstractNumId w:val="1"/>
  </w:num>
  <w:num w:numId="9" w16cid:durableId="30312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A94"/>
    <w:rsid w:val="007E30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