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F52" w:rsidRDefault="00664733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Normally the first step in </w:t>
      </w:r>
      <w:r>
        <w:t>debugging is to attempt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</w:t>
      </w:r>
      <w:r>
        <w:t>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</w:t>
      </w:r>
      <w:r>
        <w:t>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 xml:space="preserve">However, because an assembly language is little more than a different notation for a machine language,  two </w:t>
      </w:r>
      <w:r>
        <w:t>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</w:p>
    <w:sectPr w:rsidR="00604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485463">
    <w:abstractNumId w:val="8"/>
  </w:num>
  <w:num w:numId="2" w16cid:durableId="1947079920">
    <w:abstractNumId w:val="6"/>
  </w:num>
  <w:num w:numId="3" w16cid:durableId="1610161776">
    <w:abstractNumId w:val="5"/>
  </w:num>
  <w:num w:numId="4" w16cid:durableId="494955451">
    <w:abstractNumId w:val="4"/>
  </w:num>
  <w:num w:numId="5" w16cid:durableId="273638256">
    <w:abstractNumId w:val="7"/>
  </w:num>
  <w:num w:numId="6" w16cid:durableId="2048870147">
    <w:abstractNumId w:val="3"/>
  </w:num>
  <w:num w:numId="7" w16cid:durableId="1116946637">
    <w:abstractNumId w:val="2"/>
  </w:num>
  <w:num w:numId="8" w16cid:durableId="173157038">
    <w:abstractNumId w:val="1"/>
  </w:num>
  <w:num w:numId="9" w16cid:durableId="132207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F52"/>
    <w:rsid w:val="006647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