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040" w:rsidRDefault="00BB22E6">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 xml:space="preserve">Provided the functions in a library follow the appropriate run-time conventions (e.g., method of passing arguments), then these functions may be </w:t>
      </w:r>
      <w:r>
        <w:t>written in any other language.</w:t>
      </w:r>
      <w:r>
        <w:br/>
        <w:t>It affects the aspects of quality above, including portability, usability and most importantly maintainability.</w:t>
      </w:r>
      <w:r>
        <w:br/>
        <w:t>However, because an assembly language is little more than a different notation for a machine language,  two machines with different instruction sets also have different assembly languages.</w:t>
      </w:r>
      <w:r>
        <w:br/>
        <w:t xml:space="preserve"> Readability is important because programmers spend the majority of their time reading, trying to understand, reusing and modifying existing source code, rather than writing new so</w:t>
      </w:r>
      <w:r>
        <w:t>urce code.</w:t>
      </w:r>
      <w:r>
        <w:br/>
      </w:r>
      <w:r>
        <w:br/>
        <w:t xml:space="preserve"> High-level languages made the process of developing a program simpler and more understandable, and less bound to the underlying hardware.</w:t>
      </w:r>
      <w:r>
        <w:br/>
        <w:t>Scripting and breakpointing is also part of this process.</w:t>
      </w:r>
      <w:r>
        <w:br/>
        <w:t>While these are sometimes considered programming, often the term software development is used for this larger overall process – with the terms programming, implementation, and coding reserved for the writing and editing of code per se.</w:t>
      </w:r>
      <w:r>
        <w:br/>
        <w:t>For this purpose, algorithms are classified into orders using so-ca</w:t>
      </w:r>
      <w:r>
        <w:t>lled Big O notation, which expresses resource use, such as execution time or memory consumption, in terms of the size of an input.</w:t>
      </w:r>
      <w:r>
        <w:br/>
        <w:t>Many factors, having little or nothing to do with the 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 xml:space="preserve"> The academic field and the engineering practice o</w:t>
      </w:r>
      <w:r>
        <w:t>f computer programming are both largely concerned with discovering and implementing the most efficient algorithms for a given class of problems.</w:t>
      </w:r>
    </w:p>
    <w:sectPr w:rsidR="008640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9944158">
    <w:abstractNumId w:val="8"/>
  </w:num>
  <w:num w:numId="2" w16cid:durableId="2084981744">
    <w:abstractNumId w:val="6"/>
  </w:num>
  <w:num w:numId="3" w16cid:durableId="2005550863">
    <w:abstractNumId w:val="5"/>
  </w:num>
  <w:num w:numId="4" w16cid:durableId="547841042">
    <w:abstractNumId w:val="4"/>
  </w:num>
  <w:num w:numId="5" w16cid:durableId="407385133">
    <w:abstractNumId w:val="7"/>
  </w:num>
  <w:num w:numId="6" w16cid:durableId="1676112096">
    <w:abstractNumId w:val="3"/>
  </w:num>
  <w:num w:numId="7" w16cid:durableId="1049573533">
    <w:abstractNumId w:val="2"/>
  </w:num>
  <w:num w:numId="8" w16cid:durableId="624583085">
    <w:abstractNumId w:val="1"/>
  </w:num>
  <w:num w:numId="9" w16cid:durableId="11811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4040"/>
    <w:rsid w:val="00AA1D8D"/>
    <w:rsid w:val="00B47730"/>
    <w:rsid w:val="00BB22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