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81C" w:rsidRDefault="00904F75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It is usually </w:t>
      </w:r>
      <w:r>
        <w:t>easier to code in "high-level" languages than in "low-level" ones.</w:t>
      </w:r>
      <w:r>
        <w:br/>
        <w:t>Many applications use a mix of several languages in their construction and use.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</w:t>
      </w:r>
      <w:r>
        <w:t>nd Java adds memory management and bytecode to C++, but as a result, loses efficiency and the ability for low-level manipulation).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commercial data pro</w:t>
      </w:r>
      <w:r>
        <w:t>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of the particular machine, often in bin</w:t>
      </w:r>
      <w:r>
        <w:t>ary notation.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fundamental properties.</w:t>
      </w:r>
      <w:r>
        <w:br/>
        <w:t>Techniques like Code refactoring can enhance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with the concept of the stored-program computer introduced in 1949, both pro</w:t>
      </w:r>
      <w:r>
        <w:t>grams and data were stored and manipulated in the same way in computer memory.</w:t>
      </w:r>
    </w:p>
    <w:sectPr w:rsidR="00B168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84283">
    <w:abstractNumId w:val="8"/>
  </w:num>
  <w:num w:numId="2" w16cid:durableId="1640958435">
    <w:abstractNumId w:val="6"/>
  </w:num>
  <w:num w:numId="3" w16cid:durableId="250428228">
    <w:abstractNumId w:val="5"/>
  </w:num>
  <w:num w:numId="4" w16cid:durableId="1099252309">
    <w:abstractNumId w:val="4"/>
  </w:num>
  <w:num w:numId="5" w16cid:durableId="866336804">
    <w:abstractNumId w:val="7"/>
  </w:num>
  <w:num w:numId="6" w16cid:durableId="402065569">
    <w:abstractNumId w:val="3"/>
  </w:num>
  <w:num w:numId="7" w16cid:durableId="553080612">
    <w:abstractNumId w:val="2"/>
  </w:num>
  <w:num w:numId="8" w16cid:durableId="1666082007">
    <w:abstractNumId w:val="1"/>
  </w:num>
  <w:num w:numId="9" w16cid:durableId="130052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4F75"/>
    <w:rsid w:val="00AA1D8D"/>
    <w:rsid w:val="00B1681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