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188" w:rsidRDefault="00AE189C">
      <w:r>
        <w:t>Normally the first step in debugging is to attempt to reproduce the problem..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The </w:t>
      </w:r>
      <w:r>
        <w:t>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Ideally, the programming language best suited for the task at hand will be selected.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</w:t>
      </w:r>
      <w:r>
        <w:t>ance of newer languages), and estimates of the number of existing lines of code written in the language (this underestimates the number of users of business languages such as COBOL).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Whatever the approach to development may be, the final program m</w:t>
      </w:r>
      <w:r>
        <w:t>ust satisfy some fundamental properties.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Popular modeling techniques include Object-Oriented Analysis and Design (OOAD) and Model-Driven Architecture (MDA).</w:t>
      </w:r>
      <w:r>
        <w:br/>
        <w:t>There are many approaches to the Software development process.</w:t>
      </w:r>
      <w:r>
        <w:br/>
        <w:t>He gave the first description of cryptanalysis by frequency analysis, the earliest code-breaking algorithm.</w:t>
      </w:r>
      <w:r>
        <w:br/>
        <w:t>Unreadable code often leads to bug</w:t>
      </w:r>
      <w:r>
        <w:t>s, inefficiencies, and duplicated code.</w:t>
      </w:r>
      <w:r>
        <w:br/>
        <w:t>Programming languages are essential for software development.</w:t>
      </w:r>
    </w:p>
    <w:sectPr w:rsidR="00B831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76243">
    <w:abstractNumId w:val="8"/>
  </w:num>
  <w:num w:numId="2" w16cid:durableId="2109229625">
    <w:abstractNumId w:val="6"/>
  </w:num>
  <w:num w:numId="3" w16cid:durableId="555165035">
    <w:abstractNumId w:val="5"/>
  </w:num>
  <w:num w:numId="4" w16cid:durableId="106432248">
    <w:abstractNumId w:val="4"/>
  </w:num>
  <w:num w:numId="5" w16cid:durableId="538014193">
    <w:abstractNumId w:val="7"/>
  </w:num>
  <w:num w:numId="6" w16cid:durableId="1921864440">
    <w:abstractNumId w:val="3"/>
  </w:num>
  <w:num w:numId="7" w16cid:durableId="1144195726">
    <w:abstractNumId w:val="2"/>
  </w:num>
  <w:num w:numId="8" w16cid:durableId="1146900003">
    <w:abstractNumId w:val="1"/>
  </w:num>
  <w:num w:numId="9" w16cid:durableId="189623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189C"/>
    <w:rsid w:val="00B47730"/>
    <w:rsid w:val="00B831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