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67B" w:rsidRDefault="00DC01F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 to attempt to reproduce the problem.</w:t>
      </w:r>
      <w:r>
        <w:br/>
        <w:t xml:space="preserve"> Different programming languages support different styles of programming (called programming paradigms).</w:t>
      </w:r>
      <w:r>
        <w:br/>
        <w:t>Text editors were also developed that allowed changes and corrections to be made much more easily than with punched cards.</w:t>
      </w:r>
      <w:r>
        <w:br/>
        <w:t xml:space="preserve"> Whatever the approach to development may be, the final program must satisfy some fundamental properties.</w:t>
      </w:r>
      <w:r>
        <w:br/>
        <w:t xml:space="preserve">However, with the concept of the stored-program computer introduced in 1949, both programs and data </w:t>
      </w:r>
      <w:r>
        <w:t>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r>
        <w:br/>
        <w:t>While these are sometimes considered programming, often the term software development is used for this larger overall process – with the te</w:t>
      </w:r>
      <w:r>
        <w:t>rms programming, implementation, and coding reserved for the writing and editing of code per se.</w:t>
      </w:r>
      <w:r>
        <w:br/>
        <w:t xml:space="preserve"> Implementation techniques include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In the 9th century, the Arab mathematician Al-Kindi described a cryptographic algorithm for deciphering enc</w:t>
      </w:r>
      <w:r>
        <w:t>rypted code, in A Manuscript on Deciphering Cryptographic Messages.</w:t>
      </w:r>
      <w:r>
        <w:br/>
        <w:t>As early as the 9th century, a programmable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w:t>
      </w:r>
      <w:r>
        <w:t>lity for low-level manipulation).</w:t>
      </w:r>
      <w:r>
        <w:br/>
        <w:t>Some text editors such as Emacs allow GDB to be invoked through them, to provide a visual environment.</w:t>
      </w:r>
    </w:p>
    <w:sectPr w:rsidR="001116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653044">
    <w:abstractNumId w:val="8"/>
  </w:num>
  <w:num w:numId="2" w16cid:durableId="1737971320">
    <w:abstractNumId w:val="6"/>
  </w:num>
  <w:num w:numId="3" w16cid:durableId="1640066073">
    <w:abstractNumId w:val="5"/>
  </w:num>
  <w:num w:numId="4" w16cid:durableId="622276173">
    <w:abstractNumId w:val="4"/>
  </w:num>
  <w:num w:numId="5" w16cid:durableId="1521965683">
    <w:abstractNumId w:val="7"/>
  </w:num>
  <w:num w:numId="6" w16cid:durableId="1584102522">
    <w:abstractNumId w:val="3"/>
  </w:num>
  <w:num w:numId="7" w16cid:durableId="872351055">
    <w:abstractNumId w:val="2"/>
  </w:num>
  <w:num w:numId="8" w16cid:durableId="353926955">
    <w:abstractNumId w:val="1"/>
  </w:num>
  <w:num w:numId="9" w16cid:durableId="44735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67B"/>
    <w:rsid w:val="0015074B"/>
    <w:rsid w:val="0029639D"/>
    <w:rsid w:val="00326F90"/>
    <w:rsid w:val="00AA1D8D"/>
    <w:rsid w:val="00B47730"/>
    <w:rsid w:val="00CB0664"/>
    <w:rsid w:val="00DC01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