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224A" w:rsidRDefault="00F613DD">
      <w:r>
        <w:t>One approach popular for requirements analysis is Use Case analysis..</w:t>
      </w:r>
      <w:r>
        <w:br/>
        <w:t xml:space="preserve">Later a control panel (plug board) added to his 1906 Type I Tabulator allowed it to be programmed for different jobs, and by the late 1940s, unit record equipment such as the IBM 602 </w:t>
      </w:r>
      <w:r>
        <w:t>and IBM 604, were programmed by control panels in a similar way, as were the first electronic computers.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Unreadable code often leads to bugs, inefficiencies, and duplicated code.</w:t>
      </w:r>
      <w:r>
        <w:br/>
        <w:t>Some of these factors include:</w:t>
      </w:r>
      <w:r>
        <w:br/>
        <w:t xml:space="preserve"> The presentation</w:t>
      </w:r>
      <w:r>
        <w:t xml:space="preserve"> aspects of this (such as indents, line breaks, color highlighting, and so on) are often handled by the source code editor, but the content aspects reflect the programmer's talent and skills.</w:t>
      </w:r>
      <w:r>
        <w:br/>
        <w:t xml:space="preserve"> Computer programmers are those who write computer software.</w:t>
      </w:r>
      <w:r>
        <w:br/>
        <w:t>Use of a static code analysis tool can help detect some possible problems.</w:t>
      </w:r>
      <w:r>
        <w:br/>
        <w:t xml:space="preserve"> Debugging is a very important task in the software development process since having defects in a program can have significant consequences for its users.</w:t>
      </w:r>
      <w:r>
        <w:br/>
        <w:t xml:space="preserve"> Popular modeling techniques </w:t>
      </w:r>
      <w:r>
        <w:t>include Object-Oriented Analysis and Design (OOAD) and Model-Driven Architecture (MDA).</w:t>
      </w:r>
      <w:r>
        <w:br/>
      </w:r>
      <w:r>
        <w:br/>
        <w:t xml:space="preserve"> Computer programming or coding is the composition of sequences of instructions, called programs, that computers can follow to perform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w:t>
      </w:r>
      <w:r>
        <w:t>ting lines of code written in the language (this underestimates the number of users of business languages such as COBOL).</w:t>
      </w:r>
      <w:r>
        <w:br/>
        <w:t>For this purpose, algorithms are classified into orders using so-called Big O notation, which expresses resource use, such as execution time or memory consumption, in terms of the size of an input.</w:t>
      </w:r>
      <w:r>
        <w:br/>
        <w:t>Some languages are more prone to some kinds of faults because their specification does not require compilers to perform as much checking as other languages.</w:t>
      </w:r>
      <w:r>
        <w:br/>
        <w:t>As early as the 9th century, a prog</w:t>
      </w:r>
      <w:r>
        <w:t>rammable music sequencer was invented by the Persian Banu Musa brothers, who described an automated mechanical flute player in the Book of Ingenious Devices.</w:t>
      </w:r>
      <w:r>
        <w:br/>
        <w:t>They are the building blocks for all software, from the simplest applications to the most sophisticated ones.</w:t>
      </w:r>
    </w:p>
    <w:sectPr w:rsidR="001522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7695317">
    <w:abstractNumId w:val="8"/>
  </w:num>
  <w:num w:numId="2" w16cid:durableId="23677134">
    <w:abstractNumId w:val="6"/>
  </w:num>
  <w:num w:numId="3" w16cid:durableId="1054426968">
    <w:abstractNumId w:val="5"/>
  </w:num>
  <w:num w:numId="4" w16cid:durableId="334041366">
    <w:abstractNumId w:val="4"/>
  </w:num>
  <w:num w:numId="5" w16cid:durableId="96797885">
    <w:abstractNumId w:val="7"/>
  </w:num>
  <w:num w:numId="6" w16cid:durableId="2004358938">
    <w:abstractNumId w:val="3"/>
  </w:num>
  <w:num w:numId="7" w16cid:durableId="1855151263">
    <w:abstractNumId w:val="2"/>
  </w:num>
  <w:num w:numId="8" w16cid:durableId="1619409726">
    <w:abstractNumId w:val="1"/>
  </w:num>
  <w:num w:numId="9" w16cid:durableId="2140295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224A"/>
    <w:rsid w:val="0029639D"/>
    <w:rsid w:val="00326F90"/>
    <w:rsid w:val="00AA1D8D"/>
    <w:rsid w:val="00B47730"/>
    <w:rsid w:val="00CB0664"/>
    <w:rsid w:val="00F613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2023-12-06T05:57:00Z</dcterms:modified>
  <cp:category/>
</cp:coreProperties>
</file>