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426" w:rsidRDefault="00363203">
      <w:r>
        <w:t>In 1801, the Jacquard loom could produce entirely different weaves by changing the "program" – a series of pasteboard cards with holes punched in them..</w:t>
      </w:r>
      <w:r>
        <w:br/>
        <w:t xml:space="preserve">Trial-and-error/divide-and-conquer is needed: the programmer will try to remove some parts of the </w:t>
      </w:r>
      <w:r>
        <w:t>original test case and check if the problem still exists.</w:t>
      </w:r>
      <w:r>
        <w:br/>
        <w:t xml:space="preserve"> Code-breaking algorithms have also existed for centuries.</w:t>
      </w:r>
      <w:r>
        <w:br/>
        <w:t xml:space="preserve"> Programmable devices have existed for centuries.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</w:t>
      </w:r>
      <w:r>
        <w:t>ood programmers have strong skills in natural human languages,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affects the aspects of quality above, including portability, usability and most importantly maintainability.</w:t>
      </w:r>
      <w:r>
        <w:br/>
        <w:t>A study found that a</w:t>
      </w:r>
      <w:r>
        <w:t xml:space="preserve"> few simple readability transformations made code shorter and drastically reduced the time to understand 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 make it crash when parsing some large source file, a simplification of the test case that results in only few lines from the original s</w:t>
      </w:r>
      <w:r>
        <w:t>ource file can be sufficient to reproduce the same crash.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6964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182050">
    <w:abstractNumId w:val="8"/>
  </w:num>
  <w:num w:numId="2" w16cid:durableId="266349392">
    <w:abstractNumId w:val="6"/>
  </w:num>
  <w:num w:numId="3" w16cid:durableId="49693266">
    <w:abstractNumId w:val="5"/>
  </w:num>
  <w:num w:numId="4" w16cid:durableId="1871793871">
    <w:abstractNumId w:val="4"/>
  </w:num>
  <w:num w:numId="5" w16cid:durableId="2068064436">
    <w:abstractNumId w:val="7"/>
  </w:num>
  <w:num w:numId="6" w16cid:durableId="2047677577">
    <w:abstractNumId w:val="3"/>
  </w:num>
  <w:num w:numId="7" w16cid:durableId="1504935557">
    <w:abstractNumId w:val="2"/>
  </w:num>
  <w:num w:numId="8" w16cid:durableId="1440684669">
    <w:abstractNumId w:val="1"/>
  </w:num>
  <w:num w:numId="9" w16cid:durableId="2610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203"/>
    <w:rsid w:val="006964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