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57E" w:rsidRDefault="009D5B51">
      <w:r>
        <w:t>In 1206, the Arab engineer Al-Jazari invented a programmable drum machine where a musical mechanical automaton could be made to play different rhythms and drum patterns, via pegs and cams..</w:t>
      </w:r>
      <w:r>
        <w:br/>
        <w:t>However, readability is more than just programming style.</w:t>
      </w:r>
      <w:r>
        <w:br/>
        <w:t xml:space="preserve">They </w:t>
      </w:r>
      <w:r>
        <w:t>are the building blocks for all software, from the simplest applications to the most sophisticated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first compiler related tool, t</w:t>
      </w:r>
      <w:r>
        <w:t>he A-0 System, was developed in 1952 by Grace Hopper, who also coined the term 'compiler'.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  <w:r>
        <w:br/>
        <w:t xml:space="preserve">However, because an </w:t>
      </w:r>
      <w:r>
        <w:t>assembly language is little more than a different notation for a machine language,  two machines with different instruction sets also have different assembly languages.</w:t>
      </w:r>
      <w:r>
        <w:br/>
        <w:t>One approach popular for requirements analysis is Use Case analysis.</w:t>
      </w:r>
      <w:r>
        <w:br/>
        <w:t xml:space="preserve"> Code-breaking algorithms have also existed for centuries.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</w:t>
      </w:r>
      <w:r>
        <w:t>sp for computer research.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is usually easier to code in "high-level" languages than in "low-level" ones.</w:t>
      </w:r>
    </w:p>
    <w:sectPr w:rsidR="004C1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571518">
    <w:abstractNumId w:val="8"/>
  </w:num>
  <w:num w:numId="2" w16cid:durableId="313877658">
    <w:abstractNumId w:val="6"/>
  </w:num>
  <w:num w:numId="3" w16cid:durableId="1075588511">
    <w:abstractNumId w:val="5"/>
  </w:num>
  <w:num w:numId="4" w16cid:durableId="1733189945">
    <w:abstractNumId w:val="4"/>
  </w:num>
  <w:num w:numId="5" w16cid:durableId="1778983393">
    <w:abstractNumId w:val="7"/>
  </w:num>
  <w:num w:numId="6" w16cid:durableId="1125851824">
    <w:abstractNumId w:val="3"/>
  </w:num>
  <w:num w:numId="7" w16cid:durableId="667514527">
    <w:abstractNumId w:val="2"/>
  </w:num>
  <w:num w:numId="8" w16cid:durableId="689645952">
    <w:abstractNumId w:val="1"/>
  </w:num>
  <w:num w:numId="9" w16cid:durableId="29499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57E"/>
    <w:rsid w:val="009D5B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