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4BB" w:rsidRDefault="00072FDD">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Compilers harnessed the power of computers to make programming easier by allowing programmers to specify calculations by entering a formula using infix notation.</w:t>
      </w:r>
      <w:r>
        <w:br/>
        <w:t>It is usually easier to code in "high-level" languages than in "low-level" ones.</w:t>
      </w:r>
      <w:r>
        <w:br/>
        <w:t>A study found that a few simple readability transformations made code shorter and drastically reduced the time to understand it.</w:t>
      </w:r>
      <w:r>
        <w:br/>
        <w:t xml:space="preserve"> High-level languages made the process of developing a program simpler and more understandable, and less bound to the underlying hardware.</w:t>
      </w:r>
      <w:r>
        <w:br/>
      </w:r>
      <w:r>
        <w:t xml:space="preserve"> The academic field and the engineering practice of computer programming are both largely concerned with discovering and implementing the most efficient algorithms for a given class of problems.</w:t>
      </w:r>
      <w:r>
        <w:br/>
        <w:t>He gave the first description of cryptanalysis by frequency analysis, the earliest code-breaking algorithm.</w:t>
      </w:r>
      <w:r>
        <w:br/>
        <w:t>Provided the functions in a library follow the appropriate run-time conventions (e.g., method of passing arguments), then these functions may be written in any other language.</w:t>
      </w:r>
      <w:r>
        <w:br/>
        <w:t xml:space="preserve"> Some languages are very popular </w:t>
      </w:r>
      <w:r>
        <w:t>for particular kinds of applications, while some languages are regularly used to write many different kinds of applications.</w:t>
      </w:r>
      <w:r>
        <w:br/>
        <w:t xml:space="preserve"> Code-breaking algorithms have also existed for centuries.</w:t>
      </w:r>
      <w:r>
        <w:br/>
        <w:t>It affects the aspects of quality above, including portability, usability and most importantly maintainability.</w:t>
      </w:r>
      <w:r>
        <w:br/>
        <w:t xml:space="preserve"> The first step in most formal software development processes is requirements analysis, followed by testing to determine value modeling, implementation, and failure elimination (debugging).</w:t>
      </w:r>
      <w:r>
        <w:br/>
        <w:t xml:space="preserve"> Various visual programmin</w:t>
      </w:r>
      <w:r>
        <w:t>g languages have also been developed with the intent to resolve readability concerns by adopting non-traditional approaches to code structure and display.</w:t>
      </w:r>
      <w:r>
        <w:br/>
        <w:t>Integrated development environments (IDEs) aim to integrate all such help.</w:t>
      </w:r>
      <w:r>
        <w:br/>
        <w:t>In 1801, the Jacquard loom could produce entirely different weaves by changing the "program" – a series of pasteboard cards with holes punched in them.</w:t>
      </w:r>
    </w:p>
    <w:sectPr w:rsidR="002304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8971614">
    <w:abstractNumId w:val="8"/>
  </w:num>
  <w:num w:numId="2" w16cid:durableId="1278216142">
    <w:abstractNumId w:val="6"/>
  </w:num>
  <w:num w:numId="3" w16cid:durableId="562716522">
    <w:abstractNumId w:val="5"/>
  </w:num>
  <w:num w:numId="4" w16cid:durableId="601959419">
    <w:abstractNumId w:val="4"/>
  </w:num>
  <w:num w:numId="5" w16cid:durableId="1588608696">
    <w:abstractNumId w:val="7"/>
  </w:num>
  <w:num w:numId="6" w16cid:durableId="282420668">
    <w:abstractNumId w:val="3"/>
  </w:num>
  <w:num w:numId="7" w16cid:durableId="628246183">
    <w:abstractNumId w:val="2"/>
  </w:num>
  <w:num w:numId="8" w16cid:durableId="1295677491">
    <w:abstractNumId w:val="1"/>
  </w:num>
  <w:num w:numId="9" w16cid:durableId="21836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FDD"/>
    <w:rsid w:val="0015074B"/>
    <w:rsid w:val="002304B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