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779" w:rsidRDefault="00C61FA4">
      <w:r>
        <w:t>Ideally, the programming language best suited for the task at hand will be selected..</w:t>
      </w:r>
      <w:r>
        <w:br/>
        <w:t>The Unified Modeling Language (UML) is a notation used for both the OOAD and MDA.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</w:t>
      </w:r>
      <w:r>
        <w:t>lementation, came out in 1957, and many other languages were soon developed—in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By the late 1960s, data storage devices and computer terminals became inexpensive enough that programs c</w:t>
      </w:r>
      <w:r>
        <w:t>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allowed changes and corrections to be made much more easily than with punched cards.</w:t>
      </w:r>
      <w:r>
        <w:br/>
        <w:t>It is usually easier to code in "high-level"</w:t>
      </w:r>
      <w:r>
        <w:t xml:space="preserve"> languages than in "low-level" ones.</w:t>
      </w:r>
    </w:p>
    <w:sectPr w:rsidR="005F6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533625">
    <w:abstractNumId w:val="8"/>
  </w:num>
  <w:num w:numId="2" w16cid:durableId="1629241975">
    <w:abstractNumId w:val="6"/>
  </w:num>
  <w:num w:numId="3" w16cid:durableId="1914503720">
    <w:abstractNumId w:val="5"/>
  </w:num>
  <w:num w:numId="4" w16cid:durableId="1029381294">
    <w:abstractNumId w:val="4"/>
  </w:num>
  <w:num w:numId="5" w16cid:durableId="229274656">
    <w:abstractNumId w:val="7"/>
  </w:num>
  <w:num w:numId="6" w16cid:durableId="1190678999">
    <w:abstractNumId w:val="3"/>
  </w:num>
  <w:num w:numId="7" w16cid:durableId="982000704">
    <w:abstractNumId w:val="2"/>
  </w:num>
  <w:num w:numId="8" w16cid:durableId="917445502">
    <w:abstractNumId w:val="1"/>
  </w:num>
  <w:num w:numId="9" w16cid:durableId="211820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779"/>
    <w:rsid w:val="00AA1D8D"/>
    <w:rsid w:val="00B47730"/>
    <w:rsid w:val="00C61F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