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033" w:rsidRDefault="00C80B67">
      <w:r>
        <w:t>There are many approaches to the Software development process..</w:t>
      </w:r>
      <w:r>
        <w:br/>
        <w:t>It affects the aspects of quality above, including portability, usability and most importantly maintainability.</w:t>
      </w:r>
      <w:r>
        <w:br/>
        <w:t xml:space="preserve">The Unified Modeling Language (UML) is a notation used for both the OOAD and </w:t>
      </w:r>
      <w:r>
        <w:t>MDA.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Text editors were also developed that allowed changes and corrections to be made much more easily than with punched c</w:t>
      </w:r>
      <w:r>
        <w:t>ards.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Also, specific user environment and usage history can make it difficult to reproduce the problem.</w:t>
      </w:r>
      <w:r>
        <w:br/>
        <w:t>Some langua</w:t>
      </w:r>
      <w:r>
        <w:t>ges are more prone to some kinds of faults because their specification does not require compilers to perform as much checking as other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when a bug in a compiler can make it crash when parsing some large source file, a simplification of the test case that results in only few lines from the orig</w:t>
      </w:r>
      <w:r>
        <w:t>inal source file can be sufficient to reproduce the same crash.</w:t>
      </w:r>
      <w:r>
        <w:br/>
        <w:t xml:space="preserve"> Computer programmers are those who write computer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D500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246225">
    <w:abstractNumId w:val="8"/>
  </w:num>
  <w:num w:numId="2" w16cid:durableId="1056244554">
    <w:abstractNumId w:val="6"/>
  </w:num>
  <w:num w:numId="3" w16cid:durableId="1580289968">
    <w:abstractNumId w:val="5"/>
  </w:num>
  <w:num w:numId="4" w16cid:durableId="1448695544">
    <w:abstractNumId w:val="4"/>
  </w:num>
  <w:num w:numId="5" w16cid:durableId="701247444">
    <w:abstractNumId w:val="7"/>
  </w:num>
  <w:num w:numId="6" w16cid:durableId="455568159">
    <w:abstractNumId w:val="3"/>
  </w:num>
  <w:num w:numId="7" w16cid:durableId="273368750">
    <w:abstractNumId w:val="2"/>
  </w:num>
  <w:num w:numId="8" w16cid:durableId="181624987">
    <w:abstractNumId w:val="1"/>
  </w:num>
  <w:num w:numId="9" w16cid:durableId="134285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0B67"/>
    <w:rsid w:val="00CB0664"/>
    <w:rsid w:val="00D500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