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AEB" w:rsidRDefault="007C72D5">
      <w:r>
        <w:t>They are the building blocks for all software, from the simplest applications to the most sophisticated ones..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</w:t>
      </w:r>
      <w:r>
        <w:t>).</w:t>
      </w:r>
      <w:r>
        <w:br/>
        <w:t>The Unified Modeling Language (UML) is a notation used for both the OOAD and MDA.</w:t>
      </w:r>
      <w:r>
        <w:br/>
        <w:t>There exist a lot of different approaches for each of those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These compiled languages allow the programmer to write programs in terms that are syntactically richer, and more capable of abstracting</w:t>
      </w:r>
      <w:r>
        <w:t xml:space="preserve"> the code, making it easy to target varying machine instruction sets via compilation declarations and heuristics.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affects the aspects of quality above, including portability, u</w:t>
      </w:r>
      <w:r>
        <w:t>sability and most importantly maintainability.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</w:p>
    <w:sectPr w:rsidR="00346A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791490">
    <w:abstractNumId w:val="8"/>
  </w:num>
  <w:num w:numId="2" w16cid:durableId="73165684">
    <w:abstractNumId w:val="6"/>
  </w:num>
  <w:num w:numId="3" w16cid:durableId="2024816525">
    <w:abstractNumId w:val="5"/>
  </w:num>
  <w:num w:numId="4" w16cid:durableId="1908756530">
    <w:abstractNumId w:val="4"/>
  </w:num>
  <w:num w:numId="5" w16cid:durableId="735320978">
    <w:abstractNumId w:val="7"/>
  </w:num>
  <w:num w:numId="6" w16cid:durableId="1744789751">
    <w:abstractNumId w:val="3"/>
  </w:num>
  <w:num w:numId="7" w16cid:durableId="1322924698">
    <w:abstractNumId w:val="2"/>
  </w:num>
  <w:num w:numId="8" w16cid:durableId="1708291797">
    <w:abstractNumId w:val="1"/>
  </w:num>
  <w:num w:numId="9" w16cid:durableId="150905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AEB"/>
    <w:rsid w:val="007C72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