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47C" w:rsidRDefault="00E20FAC">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Techniques like Code refactoring can enhance readability.</w:t>
      </w:r>
      <w:r>
        <w:br/>
        <w:t>Languages form an approximate spectrum from "low-level" to "high-level"; "low-level" languages are typically more machine-oriented and faster to execute, whereas "high-level" languages are more abstract and easier to use but execute less quickly.</w:t>
      </w:r>
      <w:r>
        <w:br/>
        <w:t>This can be a non-trivial task, for example as with parallel processes or some unusual software bugs.</w:t>
      </w:r>
      <w:r>
        <w:br/>
        <w:t xml:space="preserve"> Whatever the approach to development may be, the final program must satisfy some fundamental properties</w:t>
      </w:r>
      <w:r>
        <w:t>.</w:t>
      </w:r>
      <w:r>
        <w:br/>
        <w:t xml:space="preserve"> The first step in most formal software development processes is requirements analysis, followed by testing to determine value modeling, implementation, and failure elimination (debugging).</w:t>
      </w:r>
      <w:r>
        <w:br/>
        <w:t>He gave the first description of cryptanalysis by frequency analysis, the earliest code-breaking algorithm.</w:t>
      </w:r>
      <w:r>
        <w:br/>
        <w:t>There exist a lot of different approaches for each of those tasks.</w:t>
      </w:r>
      <w:r>
        <w:br/>
        <w:t>It affects the aspects of quality above, including portability, usability and most importantly maintainability.</w:t>
      </w:r>
      <w:r>
        <w:br/>
        <w:t xml:space="preserve"> Debugging is a very important ta</w:t>
      </w:r>
      <w:r>
        <w:t>sk in the software development process since having defects in a program can have significant consequences for its users.</w:t>
      </w:r>
      <w:r>
        <w:br/>
        <w:t>Unreadable code often leads to bugs, inefficiencies, and duplicated code.</w:t>
      </w:r>
      <w:r>
        <w:br/>
        <w:t>The choice of language used is subject to many considerations, such as company policy, suitability to task, availability of third-party packages, or individual preference.</w:t>
      </w:r>
      <w:r>
        <w:br/>
        <w:t>Programmers typically use high-level programming languages that are more easily intelligible to humans than machine code, which is directly exec</w:t>
      </w:r>
      <w:r>
        <w:t>uted by the central processing unit.</w:t>
      </w:r>
      <w:r>
        <w:br/>
        <w:t xml:space="preserve"> Machine code was the language of early programs, written in the instruction set of the particular machine, often in binary notation.</w:t>
      </w:r>
      <w:r>
        <w:br/>
        <w:t>Some languages are more prone to some kinds of faults because their specification does not require compilers to perform as much checking as other languages.</w:t>
      </w:r>
    </w:p>
    <w:sectPr w:rsidR="00F034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9102576">
    <w:abstractNumId w:val="8"/>
  </w:num>
  <w:num w:numId="2" w16cid:durableId="409814314">
    <w:abstractNumId w:val="6"/>
  </w:num>
  <w:num w:numId="3" w16cid:durableId="104077185">
    <w:abstractNumId w:val="5"/>
  </w:num>
  <w:num w:numId="4" w16cid:durableId="1326200973">
    <w:abstractNumId w:val="4"/>
  </w:num>
  <w:num w:numId="5" w16cid:durableId="1612081780">
    <w:abstractNumId w:val="7"/>
  </w:num>
  <w:num w:numId="6" w16cid:durableId="721637532">
    <w:abstractNumId w:val="3"/>
  </w:num>
  <w:num w:numId="7" w16cid:durableId="1098521197">
    <w:abstractNumId w:val="2"/>
  </w:num>
  <w:num w:numId="8" w16cid:durableId="1653439289">
    <w:abstractNumId w:val="1"/>
  </w:num>
  <w:num w:numId="9" w16cid:durableId="105338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20FAC"/>
    <w:rsid w:val="00F034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2023-12-06T07:57:00Z</dcterms:modified>
  <cp:category/>
</cp:coreProperties>
</file>