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036" w:rsidRDefault="0079162C">
      <w:r>
        <w:t>However, readability is more than just programming style..</w:t>
      </w:r>
      <w:r>
        <w:br/>
        <w:t xml:space="preserve"> Programs were mostly entered using punched cards or paper tape.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  <w:t>However, because an asse</w:t>
      </w:r>
      <w:r>
        <w:t>mbly language is little more than a different 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refactorin</w:t>
      </w:r>
      <w:r>
        <w:t>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</w:t>
      </w:r>
      <w:r>
        <w:t>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BE70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479926">
    <w:abstractNumId w:val="8"/>
  </w:num>
  <w:num w:numId="2" w16cid:durableId="744690502">
    <w:abstractNumId w:val="6"/>
  </w:num>
  <w:num w:numId="3" w16cid:durableId="1911425023">
    <w:abstractNumId w:val="5"/>
  </w:num>
  <w:num w:numId="4" w16cid:durableId="1882129431">
    <w:abstractNumId w:val="4"/>
  </w:num>
  <w:num w:numId="5" w16cid:durableId="1247424747">
    <w:abstractNumId w:val="7"/>
  </w:num>
  <w:num w:numId="6" w16cid:durableId="1645626541">
    <w:abstractNumId w:val="3"/>
  </w:num>
  <w:num w:numId="7" w16cid:durableId="1797482874">
    <w:abstractNumId w:val="2"/>
  </w:num>
  <w:num w:numId="8" w16cid:durableId="2083679723">
    <w:abstractNumId w:val="1"/>
  </w:num>
  <w:num w:numId="9" w16cid:durableId="49140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62C"/>
    <w:rsid w:val="00AA1D8D"/>
    <w:rsid w:val="00B47730"/>
    <w:rsid w:val="00BE70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