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2951" w:rsidRDefault="00312C44">
      <w:r>
        <w:t>There are many approaches to the Software development process..</w:t>
      </w:r>
      <w:r>
        <w:br/>
      </w:r>
      <w:r>
        <w:t xml:space="preserve"> Debugging is often done with IDEs. Standalone debuggers like GDB are also used, and these often provide less of a visual environment, usually using a command line.</w:t>
      </w:r>
      <w:r>
        <w:br/>
        <w:t>FORTRAN, the first widely used high-level language to have a functional implementation, came out in 1957, and many other languages were soon developed—in particular, COBOL aimed at commercial data processing, and Lisp for computer research.</w:t>
      </w:r>
      <w:r>
        <w:br/>
        <w:t>Proficient programming usually requires expertise in several different subjects, including knowledge of th</w:t>
      </w:r>
      <w:r>
        <w:t>e application domain, details of programming languages and generic code libraries, specialized algorithms, and formal logic.</w:t>
      </w:r>
      <w:r>
        <w:br/>
        <w:t xml:space="preserve"> A similar technique used for database design is Entity-Relationship Modeling (ER Modeling).</w:t>
      </w:r>
      <w:r>
        <w:br/>
        <w:t xml:space="preserve"> Code-breaking algorithms have also existed for centuries.</w:t>
      </w:r>
      <w:r>
        <w:br/>
        <w:t>Use of a static code analysis tool can help detect some possible problems.</w:t>
      </w:r>
      <w:r>
        <w:br/>
        <w:t xml:space="preserve">Methods of measuring programming language popularity include: counting the number of job advertisements that mention the language, the number of books sold and </w:t>
      </w:r>
      <w:r>
        <w:t>courses teaching the language (this overestimates the importance of newer languages), and estimates of the number of existing lines of code written in the language (this underestimates the number of users of business languages such as COBOL).</w:t>
      </w:r>
      <w:r>
        <w:br/>
        <w:t xml:space="preserve"> Allen Downey, in his book How To Think Like A Computer Scientist, writes:</w:t>
      </w:r>
      <w:r>
        <w:br/>
        <w:t xml:space="preserve"> Many computer languages provide a mechanism to call functions provided by shared libraries.</w:t>
      </w:r>
      <w:r>
        <w:br/>
        <w:t xml:space="preserve"> Auxiliary tasks accompanying and related to programming include analyzing requirements, testing, deb</w:t>
      </w:r>
      <w:r>
        <w:t>ugging (investigating and fixing problems), implementation of build systems, and management of derived artifacts, such as programs' machine code.</w:t>
      </w:r>
      <w:r>
        <w:br/>
        <w:t>Provided the functions in a library follow the appropriate run-time conventions (e.g., method of passing arguments), then these functions may be written in any other language.</w:t>
      </w:r>
      <w:r>
        <w:br/>
        <w:t>Many programmers use forms of Agile software development where the various stages of formal software development are more integrated together into short cycles that take a few weeks rather t</w:t>
      </w:r>
      <w:r>
        <w:t>han years.</w:t>
      </w:r>
      <w:r>
        <w:br/>
        <w:t>This can be a non-trivial task, for example as with parallel processes or some unusual software bugs.</w:t>
      </w:r>
      <w:r>
        <w:br/>
        <w:t>A study found that a few simple readability transformations made code shorter and drastically reduced the time to understand it.</w:t>
      </w:r>
      <w:r>
        <w:br/>
        <w:t>The Unified Modeling Language (UML) is a notation used for both the OOAD and MDA.</w:t>
      </w:r>
    </w:p>
    <w:sectPr w:rsidR="001D29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9980195">
    <w:abstractNumId w:val="8"/>
  </w:num>
  <w:num w:numId="2" w16cid:durableId="337927533">
    <w:abstractNumId w:val="6"/>
  </w:num>
  <w:num w:numId="3" w16cid:durableId="1583755097">
    <w:abstractNumId w:val="5"/>
  </w:num>
  <w:num w:numId="4" w16cid:durableId="30888682">
    <w:abstractNumId w:val="4"/>
  </w:num>
  <w:num w:numId="5" w16cid:durableId="952251222">
    <w:abstractNumId w:val="7"/>
  </w:num>
  <w:num w:numId="6" w16cid:durableId="1522359113">
    <w:abstractNumId w:val="3"/>
  </w:num>
  <w:num w:numId="7" w16cid:durableId="1260064033">
    <w:abstractNumId w:val="2"/>
  </w:num>
  <w:num w:numId="8" w16cid:durableId="2071808022">
    <w:abstractNumId w:val="1"/>
  </w:num>
  <w:num w:numId="9" w16cid:durableId="1342775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2951"/>
    <w:rsid w:val="0029639D"/>
    <w:rsid w:val="00312C44"/>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2023-12-06T06:12:00Z</dcterms:modified>
  <cp:category/>
</cp:coreProperties>
</file>