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F46" w:rsidRDefault="0064622A">
      <w: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Integrated development environments (IDEs) aim to integrate all such help.</w:t>
      </w:r>
      <w:r>
        <w:br/>
        <w:t>It is usually easier to code in "high-level" languages than in "low-level" ones.</w:t>
      </w:r>
      <w:r>
        <w:br/>
        <w:t>Provided the functions in a library follow the appropriate run-time conventions (e.g., method of passing arguments), then these functions may be written in any other language</w:t>
      </w:r>
      <w:r>
        <w:t>.</w:t>
      </w:r>
      <w:r>
        <w:br/>
        <w:t>Ideally, the programming language best suited for the task at hand will be selected.</w:t>
      </w:r>
      <w:r>
        <w:br/>
      </w:r>
      <w:r>
        <w:br/>
        <w:t xml:space="preserve"> Computer programming or coding is the composition of sequences of instructions, called programs, that computers can follow to perform tasks.</w:t>
      </w:r>
      <w:r>
        <w:br/>
        <w:t xml:space="preserve"> Different programming languages support different styles of programming (called programming paradigms).</w:t>
      </w:r>
      <w:r>
        <w:br/>
        <w:t>It involves designing and implementing algorithms, step-by-step specifications of procedures, by writing code in one or more programming languages.</w:t>
      </w:r>
      <w:r>
        <w:br/>
        <w:t>There exist a lot of differen</w:t>
      </w:r>
      <w:r>
        <w:t>t approaches for each of those tasks.</w:t>
      </w:r>
      <w:r>
        <w:br/>
        <w:t xml:space="preserve"> Whatever the approach to development may be, the final program must satisfy some fundamental properties.</w:t>
      </w:r>
      <w:r>
        <w:br/>
        <w:t>He gave the first description of cryptanalysis by frequency analysis, the earliest code-breaking algorithm.</w:t>
      </w:r>
      <w:r>
        <w:b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w:t>
      </w:r>
      <w:r>
        <w:t xml:space="preserve">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2D1F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9097078">
    <w:abstractNumId w:val="8"/>
  </w:num>
  <w:num w:numId="2" w16cid:durableId="1670793484">
    <w:abstractNumId w:val="6"/>
  </w:num>
  <w:num w:numId="3" w16cid:durableId="462499370">
    <w:abstractNumId w:val="5"/>
  </w:num>
  <w:num w:numId="4" w16cid:durableId="1374035791">
    <w:abstractNumId w:val="4"/>
  </w:num>
  <w:num w:numId="5" w16cid:durableId="961616119">
    <w:abstractNumId w:val="7"/>
  </w:num>
  <w:num w:numId="6" w16cid:durableId="505294594">
    <w:abstractNumId w:val="3"/>
  </w:num>
  <w:num w:numId="7" w16cid:durableId="1010714383">
    <w:abstractNumId w:val="2"/>
  </w:num>
  <w:num w:numId="8" w16cid:durableId="397364388">
    <w:abstractNumId w:val="1"/>
  </w:num>
  <w:num w:numId="9" w16cid:durableId="207796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F46"/>
    <w:rsid w:val="00326F90"/>
    <w:rsid w:val="006462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