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8B1" w:rsidRDefault="00C82384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Code-breaking algorithms have also existed for centuries.</w:t>
      </w:r>
      <w:r>
        <w:br/>
        <w:t xml:space="preserve"> Mach</w:t>
      </w:r>
      <w:r>
        <w:t>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</w:t>
      </w:r>
      <w:r>
        <w:t>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</w:t>
      </w:r>
      <w:r>
        <w:t>s, via pegs and cams.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</w:p>
    <w:sectPr w:rsidR="008A6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591652">
    <w:abstractNumId w:val="8"/>
  </w:num>
  <w:num w:numId="2" w16cid:durableId="1237326655">
    <w:abstractNumId w:val="6"/>
  </w:num>
  <w:num w:numId="3" w16cid:durableId="385377378">
    <w:abstractNumId w:val="5"/>
  </w:num>
  <w:num w:numId="4" w16cid:durableId="1712996955">
    <w:abstractNumId w:val="4"/>
  </w:num>
  <w:num w:numId="5" w16cid:durableId="431048505">
    <w:abstractNumId w:val="7"/>
  </w:num>
  <w:num w:numId="6" w16cid:durableId="1470903590">
    <w:abstractNumId w:val="3"/>
  </w:num>
  <w:num w:numId="7" w16cid:durableId="1320888439">
    <w:abstractNumId w:val="2"/>
  </w:num>
  <w:num w:numId="8" w16cid:durableId="1829128623">
    <w:abstractNumId w:val="1"/>
  </w:num>
  <w:num w:numId="9" w16cid:durableId="70459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8B1"/>
    <w:rsid w:val="00AA1D8D"/>
    <w:rsid w:val="00B47730"/>
    <w:rsid w:val="00C823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