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0F15" w:rsidRDefault="004C2BE5">
      <w:r>
        <w:t>By the late 1960s, data storage devices and computer terminals became inexpensive enough that programs could be created by typing directly into the computers..</w:t>
      </w:r>
      <w:r>
        <w:br/>
        <w:t>Programming languages are essential for software development.</w:t>
      </w:r>
      <w:r>
        <w:br/>
        <w:t xml:space="preserve">While these are sometimes </w:t>
      </w:r>
      <w:r>
        <w:t>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</w:t>
      </w:r>
      <w:r>
        <w:t>s are regularly used to write many different kinds of applications.</w:t>
      </w:r>
      <w:r>
        <w:br/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Programmers typically use high-level programming languages that are more easily intelligible to humans</w:t>
      </w:r>
      <w:r>
        <w:t xml:space="preserve">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</w:t>
      </w:r>
      <w:r>
        <w:t xml:space="preserve"> and their respective complexities and use this knowledge to choose algorithms that are best suited to the circumstances.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</w:t>
      </w:r>
      <w:r>
        <w:t>puter introduced in 1949, both programs and data were stored and manipulated in the same way in computer memory.</w:t>
      </w:r>
    </w:p>
    <w:sectPr w:rsidR="00280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871070">
    <w:abstractNumId w:val="8"/>
  </w:num>
  <w:num w:numId="2" w16cid:durableId="1869680504">
    <w:abstractNumId w:val="6"/>
  </w:num>
  <w:num w:numId="3" w16cid:durableId="317929321">
    <w:abstractNumId w:val="5"/>
  </w:num>
  <w:num w:numId="4" w16cid:durableId="1707559033">
    <w:abstractNumId w:val="4"/>
  </w:num>
  <w:num w:numId="5" w16cid:durableId="451246928">
    <w:abstractNumId w:val="7"/>
  </w:num>
  <w:num w:numId="6" w16cid:durableId="287859815">
    <w:abstractNumId w:val="3"/>
  </w:num>
  <w:num w:numId="7" w16cid:durableId="2054688580">
    <w:abstractNumId w:val="2"/>
  </w:num>
  <w:num w:numId="8" w16cid:durableId="913125756">
    <w:abstractNumId w:val="1"/>
  </w:num>
  <w:num w:numId="9" w16cid:durableId="202867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F15"/>
    <w:rsid w:val="0029639D"/>
    <w:rsid w:val="00326F90"/>
    <w:rsid w:val="004C2B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