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F2D" w:rsidRDefault="00D95D25">
      <w:r>
        <w:t>It affects the aspects of quality above, including portability, usability and most importantly maintainability..</w:t>
      </w:r>
      <w:r>
        <w:br/>
        <w:t>Also, specific user environment and usage history can make it difficult to reproduce the problem.</w:t>
      </w:r>
      <w:r>
        <w:br/>
        <w:t xml:space="preserve">There are many approaches to the </w:t>
      </w:r>
      <w:r>
        <w:t>Software development process.</w:t>
      </w:r>
      <w:r>
        <w:br/>
      </w:r>
      <w:r>
        <w:br/>
        <w:t xml:space="preserve"> Computer programming or coding is the composition of sequences of instructions, called programs, that computers can follow to perform tasks.</w:t>
      </w:r>
      <w:r>
        <w:br/>
        <w:t>He gave the first description of cryptanalysis by frequency analysis, the earliest code-breaking algorithm.</w:t>
      </w:r>
      <w:r>
        <w:br/>
        <w:t>Many factors, having little or nothing to do with the ability of the computer to efficiently compile and execute the code, contribute to readability.</w:t>
      </w:r>
      <w:r>
        <w:br/>
        <w:t>In 1206, the Arab engineer Al-Jazari invented a programmable drum machine where a</w:t>
      </w:r>
      <w:r>
        <w:t xml:space="preserve"> musical mechanical automaton could be made to play different rhythms and drum patterns, via pegs and cams.</w:t>
      </w:r>
      <w:r>
        <w:br/>
      </w:r>
      <w:r>
        <w:br/>
        <w:t>While these are sometimes considered programming, often the term software development is used for this larger overall process – with the terms programming, implementation, and coding reserved for the writing and editing of code per se.</w:t>
      </w:r>
      <w:r>
        <w:br/>
        <w:t>The Unified Modeling Language (UML) is a notation used for both the OOAD and MDA.</w:t>
      </w:r>
      <w:r>
        <w:br/>
        <w:t xml:space="preserve"> Allen Downey, in his book How To Think Like A Computer Scientist, writes:</w:t>
      </w:r>
      <w:r>
        <w:br/>
        <w:t xml:space="preserve"> Many comp</w:t>
      </w:r>
      <w:r>
        <w:t>uter languages provide a mechanism to call functions provided by shared libraries.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Languages form an approxim</w:t>
      </w:r>
      <w:r>
        <w:t>ate spectrum from "low-level" to "high-level"; "low-level" languages are typically more machine-oriented and faster to execute, whereas "high-level" languages are more abstract and easier to use but execute less quickly.</w:t>
      </w:r>
      <w:r>
        <w:br/>
        <w:t xml:space="preserve"> Following a consistent programming style often helps readability.</w:t>
      </w:r>
      <w:r>
        <w:br/>
        <w:t>FORTRAN, the first widely used high-level language to have a functional implementation, came out in 1957, and many other languages were soon developed—in particular, COBOL aimed at commercial data processing, and Lisp for co</w:t>
      </w:r>
      <w:r>
        <w:t>mputer research.</w:t>
      </w:r>
    </w:p>
    <w:sectPr w:rsidR="00E92F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18799">
    <w:abstractNumId w:val="8"/>
  </w:num>
  <w:num w:numId="2" w16cid:durableId="900486356">
    <w:abstractNumId w:val="6"/>
  </w:num>
  <w:num w:numId="3" w16cid:durableId="2133476024">
    <w:abstractNumId w:val="5"/>
  </w:num>
  <w:num w:numId="4" w16cid:durableId="1102991895">
    <w:abstractNumId w:val="4"/>
  </w:num>
  <w:num w:numId="5" w16cid:durableId="1215967965">
    <w:abstractNumId w:val="7"/>
  </w:num>
  <w:num w:numId="6" w16cid:durableId="762921841">
    <w:abstractNumId w:val="3"/>
  </w:num>
  <w:num w:numId="7" w16cid:durableId="965962752">
    <w:abstractNumId w:val="2"/>
  </w:num>
  <w:num w:numId="8" w16cid:durableId="2007317396">
    <w:abstractNumId w:val="1"/>
  </w:num>
  <w:num w:numId="9" w16cid:durableId="143636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95D25"/>
    <w:rsid w:val="00E92F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2023-12-06T08:41:00Z</dcterms:modified>
  <cp:category/>
</cp:coreProperties>
</file>