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01A5" w:rsidRDefault="00967FC8">
      <w:r>
        <w:t>For example, COBOL is still strong in corporate data centers often on large mainframe computers, Fortran in engineering applications, scripting languages in Web development, and C in embedded software..</w:t>
      </w:r>
      <w:r>
        <w:br/>
        <w:t xml:space="preserve">FORTRAN, the first widely used high-level </w:t>
      </w:r>
      <w:r>
        <w:t>language to have a functional implementation, came out in 1957, and many other languages were soon developed—in particular, COBOL aimed at commercial data processing, and Lisp for computer research.</w:t>
      </w:r>
      <w:r>
        <w:br/>
        <w:t>Scripting and breakpointing is also part of this process.</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w:t>
      </w:r>
      <w:r>
        <w:t>ntation techniques include imperative languages (object-oriented or procedural), functional languages, and logic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One approach popular for requirements analysis is Use Case analysis.</w:t>
      </w:r>
      <w:r>
        <w:br/>
        <w:t xml:space="preserve"> Code-breaking algorithms have also existed for centuries.</w:t>
      </w:r>
      <w:r>
        <w:br/>
        <w:t>They are the building blocks for all software, fr</w:t>
      </w:r>
      <w:r>
        <w:t>om the simplest applications to the most sophisticated ones.</w:t>
      </w:r>
      <w:r>
        <w:br/>
        <w:t>Many applications use a mix of several languages in their construction and use.</w:t>
      </w:r>
      <w:r>
        <w:br/>
        <w:t>It is usually easier to code in "high-level" languages than in "low-level" ones.</w:t>
      </w:r>
      <w:r>
        <w:br/>
        <w:t>It involves designing and implementing algorithms, step-by-step specifications of procedures, by writing code in one or more programming languages.</w:t>
      </w:r>
      <w:r>
        <w:br/>
        <w:t xml:space="preserve"> It is very difficult to determine what are the most popular modern programming languages.</w:t>
      </w:r>
      <w:r>
        <w:br/>
        <w:t>For example, when a bug in a compiler can make it c</w:t>
      </w:r>
      <w:r>
        <w:t>rash when parsing some large source file, a simplification of the test case that results in only few lines from the original source file can be sufficient to reproduce the same crash.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w:t>
      </w:r>
      <w:r>
        <w:t>s underestimates the number of users of business languages such as COBOL).</w:t>
      </w:r>
    </w:p>
    <w:sectPr w:rsidR="00E40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117674">
    <w:abstractNumId w:val="8"/>
  </w:num>
  <w:num w:numId="2" w16cid:durableId="288440557">
    <w:abstractNumId w:val="6"/>
  </w:num>
  <w:num w:numId="3" w16cid:durableId="1157500448">
    <w:abstractNumId w:val="5"/>
  </w:num>
  <w:num w:numId="4" w16cid:durableId="529341942">
    <w:abstractNumId w:val="4"/>
  </w:num>
  <w:num w:numId="5" w16cid:durableId="1399940758">
    <w:abstractNumId w:val="7"/>
  </w:num>
  <w:num w:numId="6" w16cid:durableId="939335675">
    <w:abstractNumId w:val="3"/>
  </w:num>
  <w:num w:numId="7" w16cid:durableId="504831326">
    <w:abstractNumId w:val="2"/>
  </w:num>
  <w:num w:numId="8" w16cid:durableId="2123722545">
    <w:abstractNumId w:val="1"/>
  </w:num>
  <w:num w:numId="9" w16cid:durableId="47857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7FC8"/>
    <w:rsid w:val="00AA1D8D"/>
    <w:rsid w:val="00B47730"/>
    <w:rsid w:val="00CB0664"/>
    <w:rsid w:val="00E401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