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FCD" w:rsidRDefault="00B3567F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Unreadable code often leads to bugs, </w:t>
      </w:r>
      <w:r>
        <w:t>inefficiencies, and duplicated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exist a lot of different approaches for each of those tasks.</w:t>
      </w:r>
      <w:r>
        <w:br/>
        <w:t>There are many approaches to the Software development process.</w:t>
      </w:r>
      <w:r>
        <w:br/>
        <w:t xml:space="preserve"> It is v</w:t>
      </w:r>
      <w:r>
        <w:t>ery difficult to determine what are the most popular modern programming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Scripting and breakpointing is also part of this process.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</w:t>
      </w:r>
      <w:r>
        <w:t xml:space="preserve"> the term 'compiler'.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meaningfu</w:t>
      </w:r>
      <w:r>
        <w:t>l names for specifying addresses.</w:t>
      </w:r>
      <w:r>
        <w:br/>
        <w:t>Sometimes software development is known as software engineering, especially when it employs formal methods or follows an engineering design process.</w:t>
      </w:r>
    </w:p>
    <w:sectPr w:rsidR="00254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631410">
    <w:abstractNumId w:val="8"/>
  </w:num>
  <w:num w:numId="2" w16cid:durableId="528761644">
    <w:abstractNumId w:val="6"/>
  </w:num>
  <w:num w:numId="3" w16cid:durableId="1673528450">
    <w:abstractNumId w:val="5"/>
  </w:num>
  <w:num w:numId="4" w16cid:durableId="2007518092">
    <w:abstractNumId w:val="4"/>
  </w:num>
  <w:num w:numId="5" w16cid:durableId="482548120">
    <w:abstractNumId w:val="7"/>
  </w:num>
  <w:num w:numId="6" w16cid:durableId="452789417">
    <w:abstractNumId w:val="3"/>
  </w:num>
  <w:num w:numId="7" w16cid:durableId="1174228111">
    <w:abstractNumId w:val="2"/>
  </w:num>
  <w:num w:numId="8" w16cid:durableId="1850828540">
    <w:abstractNumId w:val="1"/>
  </w:num>
  <w:num w:numId="9" w16cid:durableId="109223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FCD"/>
    <w:rsid w:val="0029639D"/>
    <w:rsid w:val="00326F90"/>
    <w:rsid w:val="00AA1D8D"/>
    <w:rsid w:val="00B3567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