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6B6" w:rsidRDefault="00D77007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Ideally, the programming language best suited for the task at hand will be selected.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</w:t>
      </w:r>
      <w:r>
        <w:t>wever, readability is more than just programming style.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</w:t>
      </w:r>
      <w:r>
        <w:t xml:space="preserve"> programming, readability refers to the ease with which a human reader can comprehend the purpose, control flow, and operation of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  <w:t xml:space="preserve"> Implementation techniques include imperative languages (object-oriented or procedural), functional</w:t>
      </w:r>
      <w:r>
        <w:t xml:space="preserve"> languages, and logic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Programs were mostly entered using punched cards or paper tape.</w:t>
      </w:r>
      <w:r>
        <w:br/>
      </w:r>
    </w:p>
    <w:sectPr w:rsidR="00FC36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230339">
    <w:abstractNumId w:val="8"/>
  </w:num>
  <w:num w:numId="2" w16cid:durableId="9308115">
    <w:abstractNumId w:val="6"/>
  </w:num>
  <w:num w:numId="3" w16cid:durableId="614947327">
    <w:abstractNumId w:val="5"/>
  </w:num>
  <w:num w:numId="4" w16cid:durableId="673920527">
    <w:abstractNumId w:val="4"/>
  </w:num>
  <w:num w:numId="5" w16cid:durableId="483083395">
    <w:abstractNumId w:val="7"/>
  </w:num>
  <w:num w:numId="6" w16cid:durableId="1809080754">
    <w:abstractNumId w:val="3"/>
  </w:num>
  <w:num w:numId="7" w16cid:durableId="1517421182">
    <w:abstractNumId w:val="2"/>
  </w:num>
  <w:num w:numId="8" w16cid:durableId="167184457">
    <w:abstractNumId w:val="1"/>
  </w:num>
  <w:num w:numId="9" w16cid:durableId="132404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7007"/>
    <w:rsid w:val="00FC36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