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40FE" w:rsidRDefault="000B33B3">
      <w:r>
        <w:t xml:space="preserve"> Whatever the approach to development may be, the final program must satisfy some fundamental properties..</w:t>
      </w:r>
      <w:r>
        <w:br/>
        <w:t>This can be a non-trivial task, for example as with parallel processes or some unusual software bugs.</w:t>
      </w:r>
      <w:r>
        <w:br/>
        <w:t xml:space="preserve">Later a control panel (plug board) added to </w:t>
      </w:r>
      <w:r>
        <w:t>his 1906 Type I Tabulator allowed it to be programmed for different jobs, and by the late 1940s, unit record equipment such as the IBM 602 and IBM 604, were programmed by control panels in a similar way, as were the first electronic computers.</w:t>
      </w:r>
      <w:r>
        <w:br/>
        <w:t>Techniques like Code refactoring can enhance readability.</w:t>
      </w:r>
      <w:r>
        <w:br/>
        <w:t xml:space="preserve"> Popular modeling techniques include Object-Oriented Analysis and Design (OOAD) and Model-Driven Architecture (MDA).</w:t>
      </w:r>
      <w:r>
        <w:br/>
        <w:t>In the 9th century, the Arab mathematician Al-Kindi described a cryptographic algorithm for d</w:t>
      </w:r>
      <w:r>
        <w:t>eciphering encrypted code, in A Manuscript on Deciphering Cryptographic Messages.</w:t>
      </w:r>
      <w:r>
        <w:br/>
        <w:t>Many programmers use forms of Agile software development where the various stages of formal software development are more integrated together into short cycles that take a few weeks rather than years.</w:t>
      </w:r>
      <w:r>
        <w:br/>
        <w:t>For example, COBOL is still strong in corporate data centers often on large mainframe computers, Fortran in engineering applications, scripting languages in Web development, and C in embedded software.</w:t>
      </w:r>
      <w:r>
        <w:br/>
        <w:t>While these are sometimes c</w:t>
      </w:r>
      <w:r>
        <w:t>onsidered programming, often the term software development is used for this larger overall process – with the terms programming, implementation, and coding reserved for the writing and editing of code per se.</w:t>
      </w:r>
      <w:r>
        <w:br/>
      </w:r>
      <w:r>
        <w:br/>
        <w:t xml:space="preserve"> Computer programming or coding is the composition of sequences of instructions, called programs, that computers can follow to perform tasks.</w:t>
      </w:r>
      <w:r>
        <w:br/>
        <w:t>Integrated development environments (IDEs) aim to integrate all such help.</w:t>
      </w:r>
      <w:r>
        <w:br/>
        <w:t>Provided the functions in a library follow the appropriate run-time conventions (e.g.</w:t>
      </w:r>
      <w:r>
        <w:t>, method of passing arguments), then these functions may be written in any other language.</w:t>
      </w:r>
      <w:r>
        <w:br/>
        <w:t>Trade-offs from this ideal involve finding enough programmers who know the language to build a team, the availability of compilers for that language, and the efficiency with which programs written in a given language execute.</w:t>
      </w:r>
      <w:r>
        <w:br/>
        <w:t>Many factors, having little or nothing to do with the ability of the computer to efficiently compile and execute the code, contribute to readability.</w:t>
      </w:r>
      <w:r>
        <w:br/>
        <w:t>Also, specific user environment and usage his</w:t>
      </w:r>
      <w:r>
        <w:t>tory can make it difficult to reproduce the problem.</w:t>
      </w:r>
    </w:p>
    <w:sectPr w:rsidR="000140F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21061271">
    <w:abstractNumId w:val="8"/>
  </w:num>
  <w:num w:numId="2" w16cid:durableId="323629506">
    <w:abstractNumId w:val="6"/>
  </w:num>
  <w:num w:numId="3" w16cid:durableId="447703824">
    <w:abstractNumId w:val="5"/>
  </w:num>
  <w:num w:numId="4" w16cid:durableId="1383408415">
    <w:abstractNumId w:val="4"/>
  </w:num>
  <w:num w:numId="5" w16cid:durableId="1302157154">
    <w:abstractNumId w:val="7"/>
  </w:num>
  <w:num w:numId="6" w16cid:durableId="1706904148">
    <w:abstractNumId w:val="3"/>
  </w:num>
  <w:num w:numId="7" w16cid:durableId="1931087293">
    <w:abstractNumId w:val="2"/>
  </w:num>
  <w:num w:numId="8" w16cid:durableId="1807434626">
    <w:abstractNumId w:val="1"/>
  </w:num>
  <w:num w:numId="9" w16cid:durableId="5641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40FE"/>
    <w:rsid w:val="00034616"/>
    <w:rsid w:val="0006063C"/>
    <w:rsid w:val="000B33B3"/>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2023-12-06T12:26:00Z</dcterms:modified>
  <cp:category/>
</cp:coreProperties>
</file>