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597" w:rsidRDefault="008E0515">
      <w:r>
        <w:t xml:space="preserve"> A similar technique used for database design is Entity-Relationship Modeling (ER Modeling)..</w:t>
      </w:r>
      <w:r>
        <w:br/>
        <w:t xml:space="preserve">Languages form an approximate spectrum from "low-level" to "high-level"; "low-level" languages are typically more machine-oriented and faster to execute, </w:t>
      </w:r>
      <w:r>
        <w:t>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</w:t>
      </w:r>
      <w:r>
        <w:t xml:space="preserve"> (such as indents, line breaks, color highlighting, and so on) are often handled by the source code editor, but the content aspects reflect the programmer's talent and skills.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exist a lot of different approaches for each of those tasks.</w:t>
      </w:r>
      <w:r>
        <w:br/>
        <w:t>While these are someti</w:t>
      </w:r>
      <w:r>
        <w:t>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</w:t>
      </w:r>
      <w:r>
        <w:t>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>Compilers harnessed the power of computers to make programming easier by allowing programmers to specify calculations by entering a formula using infix notat</w:t>
      </w:r>
      <w:r>
        <w:t>ion.</w:t>
      </w:r>
      <w:r>
        <w:br/>
        <w:t>Programming languages are essential for software development.</w:t>
      </w:r>
    </w:p>
    <w:sectPr w:rsidR="009F45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683167">
    <w:abstractNumId w:val="8"/>
  </w:num>
  <w:num w:numId="2" w16cid:durableId="1008411580">
    <w:abstractNumId w:val="6"/>
  </w:num>
  <w:num w:numId="3" w16cid:durableId="44448558">
    <w:abstractNumId w:val="5"/>
  </w:num>
  <w:num w:numId="4" w16cid:durableId="584613559">
    <w:abstractNumId w:val="4"/>
  </w:num>
  <w:num w:numId="5" w16cid:durableId="2022664590">
    <w:abstractNumId w:val="7"/>
  </w:num>
  <w:num w:numId="6" w16cid:durableId="468863713">
    <w:abstractNumId w:val="3"/>
  </w:num>
  <w:num w:numId="7" w16cid:durableId="1960797442">
    <w:abstractNumId w:val="2"/>
  </w:num>
  <w:num w:numId="8" w16cid:durableId="471293257">
    <w:abstractNumId w:val="1"/>
  </w:num>
  <w:num w:numId="9" w16cid:durableId="16115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0515"/>
    <w:rsid w:val="009F45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