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685" w:rsidRDefault="00333CC7">
      <w:r>
        <w:t>The following properties are among the most important:</w:t>
      </w:r>
      <w:r>
        <w:br/>
      </w:r>
      <w:r>
        <w:br/>
      </w:r>
      <w:r>
        <w:t xml:space="preserve"> In computer programming, readability refers to the ease with which a human reader can comprehend the purpose, control flow, and operation of source code..</w:t>
      </w:r>
      <w:r>
        <w:br/>
        <w:t>For example, when a bug in a compiler can make it crash when parsing some large source file, a simplification of the test case that results in only few lines from the original source file can be sufficient to reproduce the same crash.</w:t>
      </w:r>
      <w:r>
        <w:br/>
        <w:t>Proficient programming usually requires expertise in several different subjects, including knowledge of the application domain, details of programming languages and generic code libraries, specialized algorithms, and formal logic.</w:t>
      </w:r>
      <w:r>
        <w:br/>
        <w:t>As early as the 9th century, a programmable m</w:t>
      </w:r>
      <w:r>
        <w:t>usic sequencer was invented by the Persian Banu Musa brothers, who described an automated mechanical flute player in the Book of Ingenious Devices.</w:t>
      </w:r>
      <w:r>
        <w:br/>
        <w:t>Languages form an approximate spectrum from "low-level" to "high-level"; "low-level" languages are typically more machine-oriented and faster to execute, whereas "high-level" languages are more abstract and easier to use but execute less quickly.</w:t>
      </w:r>
      <w:r>
        <w:br/>
        <w:t>Scripting and breakpointing is also part of this process.</w:t>
      </w:r>
      <w:r>
        <w:br/>
        <w:t xml:space="preserve"> The academic field and the engineering practice of compute</w:t>
      </w:r>
      <w:r>
        <w:t>r programming are both largely concerned with discovering and implementing the most efficient algorithms for a given class of problems.</w:t>
      </w:r>
      <w:r>
        <w:br/>
        <w:t xml:space="preserve"> Various visual programming languages have also been developed with the intent to resolve readability concerns by adopting non-traditional approaches to code structure and display.</w:t>
      </w:r>
      <w:r>
        <w:br/>
        <w:t>It involves designing and implementing algorithms, step-by-step specifications of procedures, by writing code in one or more programming languages.</w:t>
      </w:r>
      <w:r>
        <w:br/>
        <w:t xml:space="preserve">He gave the first description of cryptanalysis </w:t>
      </w:r>
      <w:r>
        <w:t>by frequency analysis, the earliest code-breaking algorithm.</w:t>
      </w:r>
      <w:r>
        <w:br/>
      </w:r>
      <w:r>
        <w:br/>
        <w:t xml:space="preserve"> Computer programming or coding is the composition of sequences of instructions, called programs, that computers can follow to perform tasks.</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w:t>
      </w:r>
      <w:r>
        <w:t>d Modeling Language (UML) is a notation used for both the OOAD and MDA.</w:t>
      </w:r>
      <w:r>
        <w:br/>
        <w:t>There are many approaches to the Software development process.</w:t>
      </w:r>
    </w:p>
    <w:sectPr w:rsidR="000666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7917731">
    <w:abstractNumId w:val="8"/>
  </w:num>
  <w:num w:numId="2" w16cid:durableId="601187269">
    <w:abstractNumId w:val="6"/>
  </w:num>
  <w:num w:numId="3" w16cid:durableId="582644079">
    <w:abstractNumId w:val="5"/>
  </w:num>
  <w:num w:numId="4" w16cid:durableId="1947927690">
    <w:abstractNumId w:val="4"/>
  </w:num>
  <w:num w:numId="5" w16cid:durableId="1329942787">
    <w:abstractNumId w:val="7"/>
  </w:num>
  <w:num w:numId="6" w16cid:durableId="1530223852">
    <w:abstractNumId w:val="3"/>
  </w:num>
  <w:num w:numId="7" w16cid:durableId="1543638991">
    <w:abstractNumId w:val="2"/>
  </w:num>
  <w:num w:numId="8" w16cid:durableId="1284114923">
    <w:abstractNumId w:val="1"/>
  </w:num>
  <w:num w:numId="9" w16cid:durableId="158140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685"/>
    <w:rsid w:val="0015074B"/>
    <w:rsid w:val="0029639D"/>
    <w:rsid w:val="00326F90"/>
    <w:rsid w:val="00333C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