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D8A" w:rsidRDefault="00621CA3">
      <w:r>
        <w:t>He gave the first description of cryptanalysis by frequency analysis, the earliest code-breaking algorithm..</w:t>
      </w:r>
      <w:r>
        <w:br/>
        <w:t>The Unified Modeling Language (UML) is a notation used for both the OOAD and MDA.</w:t>
      </w:r>
      <w:r>
        <w:br/>
        <w:t xml:space="preserve">Integrated development environments (IDEs) aim to </w:t>
      </w:r>
      <w:r>
        <w:t>integrate all such help.</w:t>
      </w:r>
      <w:r>
        <w:br/>
        <w:t>It involves designing and implementing algorithms, step-by-step specifications of procedures, by writing code in one or more programming languages.</w:t>
      </w:r>
      <w:r>
        <w:br/>
        <w:t xml:space="preserve"> Allen Downey, in his book How To Think Like A Computer Scientist, writes:</w:t>
      </w:r>
      <w:r>
        <w:br/>
        <w:t xml:space="preserve"> Many computer languages provide a mechanism to call functions provided by shared libraries.</w:t>
      </w:r>
      <w:r>
        <w:br/>
        <w:t>However, Charles Babbage had already written his first program for the Analytical Engine in 1837.</w:t>
      </w:r>
      <w:r>
        <w:br/>
        <w:t xml:space="preserve">When debugging the problem in a GUI, the programmer can try to skip some </w:t>
      </w:r>
      <w:r>
        <w:t>user interaction from the original problem description and check if remaining actions are sufficient for bugs to appear.</w:t>
      </w:r>
      <w:r>
        <w:br/>
        <w:t>The choice of language used is subject to many considerations, such as company policy, suitability to task, availability of third-party packages, or individual preference.</w:t>
      </w:r>
      <w:r>
        <w:br/>
        <w:t xml:space="preserve"> The first computer program is generally dated to 1843, when mathematician Ada Lovelace published an algorithm to calculate a sequence of Bernoulli numbers, intended to be carried out by Charles Babbage's Analytical Eng</w:t>
      </w:r>
      <w:r>
        <w:t>ine.</w:t>
      </w:r>
      <w:r>
        <w:br/>
        <w:t>They are the building blocks for all software, from the simplest applications to the most sophisticated ones.</w:t>
      </w:r>
      <w:r>
        <w:br/>
        <w:t>It is usually easier to code in "high-level" languages than in "low-level" ones.</w:t>
      </w:r>
      <w:r>
        <w:br/>
        <w:t>One approach popular for requirements analysis is Use Case analysis.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r>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Sometimes software development is known as software engineering, especially when it employs formal methods or</w:t>
      </w:r>
      <w:r>
        <w:t xml:space="preserve"> follows an engineering design process.</w:t>
      </w:r>
    </w:p>
    <w:sectPr w:rsidR="008D3D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777825">
    <w:abstractNumId w:val="8"/>
  </w:num>
  <w:num w:numId="2" w16cid:durableId="604004389">
    <w:abstractNumId w:val="6"/>
  </w:num>
  <w:num w:numId="3" w16cid:durableId="369259600">
    <w:abstractNumId w:val="5"/>
  </w:num>
  <w:num w:numId="4" w16cid:durableId="237204651">
    <w:abstractNumId w:val="4"/>
  </w:num>
  <w:num w:numId="5" w16cid:durableId="1399325156">
    <w:abstractNumId w:val="7"/>
  </w:num>
  <w:num w:numId="6" w16cid:durableId="985822420">
    <w:abstractNumId w:val="3"/>
  </w:num>
  <w:num w:numId="7" w16cid:durableId="147985699">
    <w:abstractNumId w:val="2"/>
  </w:num>
  <w:num w:numId="8" w16cid:durableId="1931230283">
    <w:abstractNumId w:val="1"/>
  </w:num>
  <w:num w:numId="9" w16cid:durableId="47573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21CA3"/>
    <w:rsid w:val="008D3D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