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7D5C" w:rsidRDefault="00710F52">
      <w:r>
        <w:t>By the late 1960s, data storage devices and computer terminals became inexpensive enough that programs could be created by typing directly into the computers..</w:t>
      </w:r>
      <w:r>
        <w:br/>
        <w:t xml:space="preserve">Later a control panel (plug board) added to his 1906 Type I Tabulator allowed it to be </w:t>
      </w:r>
      <w:r>
        <w:t>programmed for different jobs, and by the late 1940s, unit record equipment such as the IBM 602 and IBM 604, were programmed by control panels in a similar way, as were the first electronic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choice of language used is subject to many considerations</w:t>
      </w:r>
      <w:r>
        <w:t>, such as company policy, suitability to task, availability of third-party packages, or individual preference.</w:t>
      </w:r>
      <w:r>
        <w:br/>
        <w:t>Use of a static code analysis tool can help detect some possible problems.</w:t>
      </w:r>
      <w:r>
        <w:br/>
        <w:t>This can be a non-trivial task, for example as with parallel processes or some unusual software bugs.</w:t>
      </w:r>
      <w:r>
        <w:br/>
        <w:t>He gave the first description of cryptanalysis by frequency analysis, the earliest code-breaking algorithm.</w:t>
      </w:r>
      <w:r>
        <w:br/>
        <w:t>Compilers harnessed the power of computers to make programming easier by allowing programmers to specify calculation</w:t>
      </w:r>
      <w:r>
        <w:t>s by entering a formula using infix notation.</w:t>
      </w:r>
      <w:r>
        <w:br/>
        <w:t>They are the building blocks for all software, from the simplest applications to the most sophisticated ones.</w:t>
      </w:r>
      <w:r>
        <w:br/>
        <w:t>There exist a lot of different approaches for each of those tasks.</w:t>
      </w:r>
      <w:r>
        <w:br/>
        <w:t>Trade-offs from this ideal involve finding enough programmers who know the language to build a team, the availability of compilers for that language, and the efficiency with which programs written in a given language execute.</w:t>
      </w:r>
      <w:r>
        <w:br/>
        <w:t>In 1801, the Jacquard loom could produce entirely different wea</w:t>
      </w:r>
      <w:r>
        <w:t>ves by changing the "program" – a series of pasteboard cards with holes punched in them.</w:t>
      </w:r>
      <w:r>
        <w:br/>
        <w:t>It affects the aspects of quality above, including portability, usability and most importantly maintainability.</w:t>
      </w:r>
      <w:r>
        <w:br/>
        <w:t>For example, COBOL is still strong in corporate data centers often on large mainframe computers, Fortran in engineering applications, scripting languages in Web development, and C in embedded software.</w:t>
      </w:r>
      <w:r>
        <w:br/>
        <w:t xml:space="preserve"> Computer programmers are those who write computer software.</w:t>
      </w:r>
    </w:p>
    <w:sectPr w:rsidR="00047D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196812">
    <w:abstractNumId w:val="8"/>
  </w:num>
  <w:num w:numId="2" w16cid:durableId="106975364">
    <w:abstractNumId w:val="6"/>
  </w:num>
  <w:num w:numId="3" w16cid:durableId="1943108577">
    <w:abstractNumId w:val="5"/>
  </w:num>
  <w:num w:numId="4" w16cid:durableId="228148791">
    <w:abstractNumId w:val="4"/>
  </w:num>
  <w:num w:numId="5" w16cid:durableId="1469202922">
    <w:abstractNumId w:val="7"/>
  </w:num>
  <w:num w:numId="6" w16cid:durableId="122969641">
    <w:abstractNumId w:val="3"/>
  </w:num>
  <w:num w:numId="7" w16cid:durableId="961571551">
    <w:abstractNumId w:val="2"/>
  </w:num>
  <w:num w:numId="8" w16cid:durableId="1870139584">
    <w:abstractNumId w:val="1"/>
  </w:num>
  <w:num w:numId="9" w16cid:durableId="904149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D5C"/>
    <w:rsid w:val="0006063C"/>
    <w:rsid w:val="0015074B"/>
    <w:rsid w:val="0029639D"/>
    <w:rsid w:val="00326F90"/>
    <w:rsid w:val="00710F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2023-12-06T05:56:00Z</dcterms:modified>
  <cp:category/>
</cp:coreProperties>
</file>