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55CA" w:rsidRDefault="00DB2D12">
      <w:r>
        <w:t>Compilers harnessed the power of computers to make programming easier by allowing programmers to specify calculations by entering a formula using infix notation..</w:t>
      </w:r>
      <w:r>
        <w:br/>
        <w:t>Normally the first step in debugging is to attempt to reproduce the problem.</w:t>
      </w:r>
      <w:r>
        <w:br/>
      </w:r>
      <w: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r>
        <w:br/>
        <w:t>Techniques like Code refactoring can enhance readability.</w:t>
      </w:r>
      <w:r>
        <w:br/>
        <w:t>Ideally, the programming language best suited for the task at hand will be selected.</w:t>
      </w:r>
      <w:r>
        <w:br/>
        <w:t>When debugging the problem in a GUI, the programmer can try to skip some user interaction from the original problem description and check if remaining actions are sufficient for bugs to appear.</w:t>
      </w:r>
      <w:r>
        <w:br/>
        <w:t xml:space="preserve"> Various visual programming languages have also been develope</w:t>
      </w:r>
      <w:r>
        <w:t>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 xml:space="preserve"> Computer programmers are those who write computer software.</w:t>
      </w:r>
      <w:r>
        <w:br/>
        <w:t>It is usually easier to code in "high-level" languages than in "low-level" ones.</w:t>
      </w:r>
      <w:r>
        <w:br/>
        <w:t>The choice of language used is subject to many considerations, such as company pol</w:t>
      </w:r>
      <w:r>
        <w:t>icy, suitability to task, availability of third-party packages, or individual preference.</w:t>
      </w:r>
      <w:r>
        <w:br/>
        <w:t>Sometimes software development is known as software engineering, especially when it employs formal methods or follows an engineering design process.</w:t>
      </w:r>
      <w:r>
        <w:br/>
        <w:t>Many applications use a mix of several languages in their construction and use.</w:t>
      </w:r>
    </w:p>
    <w:sectPr w:rsidR="00B35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2203303">
    <w:abstractNumId w:val="8"/>
  </w:num>
  <w:num w:numId="2" w16cid:durableId="1824739731">
    <w:abstractNumId w:val="6"/>
  </w:num>
  <w:num w:numId="3" w16cid:durableId="733892389">
    <w:abstractNumId w:val="5"/>
  </w:num>
  <w:num w:numId="4" w16cid:durableId="572668955">
    <w:abstractNumId w:val="4"/>
  </w:num>
  <w:num w:numId="5" w16cid:durableId="867910047">
    <w:abstractNumId w:val="7"/>
  </w:num>
  <w:num w:numId="6" w16cid:durableId="2070951967">
    <w:abstractNumId w:val="3"/>
  </w:num>
  <w:num w:numId="7" w16cid:durableId="647249546">
    <w:abstractNumId w:val="2"/>
  </w:num>
  <w:num w:numId="8" w16cid:durableId="1947888276">
    <w:abstractNumId w:val="1"/>
  </w:num>
  <w:num w:numId="9" w16cid:durableId="128319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55CA"/>
    <w:rsid w:val="00B47730"/>
    <w:rsid w:val="00CB0664"/>
    <w:rsid w:val="00DB2D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