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642" w:rsidRDefault="00703743">
      <w:r>
        <w:t>In 1206, the Arab engineer Al-Jazari invented a programmable drum machine where a musical mechanical automaton could be made to play different rhythms and drum patterns, via pegs and cams..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When debugging the problem in a GUI, the programmer can try to skip some user interaction from the original problem description and check if remaining actions are sufficient for bugs to appear.</w:t>
      </w:r>
      <w:r>
        <w:br/>
        <w:t>Some of these factors include:</w:t>
      </w:r>
      <w:r>
        <w:br/>
        <w:t xml:space="preserve"> The presentation aspects of this (such</w:t>
      </w:r>
      <w:r>
        <w:t xml:space="preserve">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However, with the concept of the stored-program computer introduced in 1949, both programs and data were stored and manipulated in the same way in computer memory.</w:t>
      </w:r>
      <w:r>
        <w:br/>
        <w:t>For this purpose, algorithms are classified into orders</w:t>
      </w:r>
      <w:r>
        <w:t xml:space="preserve"> using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w:t>
      </w:r>
      <w:r>
        <w:t>usiness languages such as COBOL).</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 xml:space="preserve"> A similar technique used for database design is Entity-Relationship Modeling (ER Modeling).</w:t>
      </w:r>
      <w:r>
        <w:br/>
        <w:t>In 1801, the Jacquard loom could produce entirely different weaves by changing the "program" – a series of pasteboard cards with holes punched in them.</w:t>
      </w:r>
      <w:r>
        <w:br/>
        <w:t xml:space="preserve"> It is very diff</w:t>
      </w:r>
      <w:r>
        <w:t>icult to determine what are the most popular modern programming languages.</w:t>
      </w:r>
      <w:r>
        <w:br/>
      </w:r>
      <w:r>
        <w:br/>
        <w:t xml:space="preserve"> In the 1880s, Herman Hollerith invented the concept of storing data in machine-readable form.</w:t>
      </w:r>
    </w:p>
    <w:sectPr w:rsidR="003F36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367742">
    <w:abstractNumId w:val="8"/>
  </w:num>
  <w:num w:numId="2" w16cid:durableId="972444907">
    <w:abstractNumId w:val="6"/>
  </w:num>
  <w:num w:numId="3" w16cid:durableId="1359282244">
    <w:abstractNumId w:val="5"/>
  </w:num>
  <w:num w:numId="4" w16cid:durableId="1753821211">
    <w:abstractNumId w:val="4"/>
  </w:num>
  <w:num w:numId="5" w16cid:durableId="1241717470">
    <w:abstractNumId w:val="7"/>
  </w:num>
  <w:num w:numId="6" w16cid:durableId="1811483785">
    <w:abstractNumId w:val="3"/>
  </w:num>
  <w:num w:numId="7" w16cid:durableId="425460761">
    <w:abstractNumId w:val="2"/>
  </w:num>
  <w:num w:numId="8" w16cid:durableId="579995199">
    <w:abstractNumId w:val="1"/>
  </w:num>
  <w:num w:numId="9" w16cid:durableId="92669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642"/>
    <w:rsid w:val="007037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