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4F84" w:rsidRDefault="00C454D5">
      <w:r>
        <w:t xml:space="preserve"> Code-breaking algorithms have also existed for centuries..</w:t>
      </w:r>
      <w:r>
        <w:br/>
        <w:t xml:space="preserve"> Programmable devices have existed for centuries.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Auxiliary tasks accompanying and related to programming include analyzing requirements, testing, debugging (investigating and fixing problems), implementation of buil</w:t>
      </w:r>
      <w:r>
        <w:t>d systems, and management of derived artifacts, such as programs' machine code.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They are the building blocks for all software, from the simplest a</w:t>
      </w:r>
      <w:r>
        <w:t>pplications to the most sophisticated ones.</w:t>
      </w:r>
      <w:r>
        <w:br/>
        <w:t>Some text editors such as Emacs allow GDB to be invoked through them, to provide a visual environment.</w:t>
      </w:r>
      <w:r>
        <w:br/>
        <w:t>Sometimes software development is known as software engineering, especially when it employs formal methods or follows an engineering design process.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The academic field and the engineering practice of compu</w:t>
      </w:r>
      <w:r>
        <w:t>ter programming are both largely concerned with discovering and implementing the most efficient algorithms for a given class of problems.</w:t>
      </w:r>
      <w:r>
        <w:br/>
        <w:t>In 1801, the Jacquard loom could produce entirely different weaves by changing the "program" – a series of pasteboard cards with holes punched in them.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</w:t>
      </w:r>
      <w:r>
        <w:t xml:space="preserve"> code per se.</w:t>
      </w:r>
      <w:r>
        <w:br/>
        <w:t xml:space="preserve"> Programs were mostly entered using punched cards or paper tape.</w:t>
      </w:r>
    </w:p>
    <w:sectPr w:rsidR="00B24F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0989508">
    <w:abstractNumId w:val="8"/>
  </w:num>
  <w:num w:numId="2" w16cid:durableId="1355230330">
    <w:abstractNumId w:val="6"/>
  </w:num>
  <w:num w:numId="3" w16cid:durableId="1670865832">
    <w:abstractNumId w:val="5"/>
  </w:num>
  <w:num w:numId="4" w16cid:durableId="390275417">
    <w:abstractNumId w:val="4"/>
  </w:num>
  <w:num w:numId="5" w16cid:durableId="650208926">
    <w:abstractNumId w:val="7"/>
  </w:num>
  <w:num w:numId="6" w16cid:durableId="2121143582">
    <w:abstractNumId w:val="3"/>
  </w:num>
  <w:num w:numId="7" w16cid:durableId="29888211">
    <w:abstractNumId w:val="2"/>
  </w:num>
  <w:num w:numId="8" w16cid:durableId="758982422">
    <w:abstractNumId w:val="1"/>
  </w:num>
  <w:num w:numId="9" w16cid:durableId="24287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4F84"/>
    <w:rsid w:val="00B47730"/>
    <w:rsid w:val="00C454D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2023-12-06T07:22:00Z</dcterms:modified>
  <cp:category/>
</cp:coreProperties>
</file>