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923" w:rsidRDefault="00A65CA1">
      <w:r>
        <w:t>The Unified Modeling Language (UML) is a notation used for both the OOAD and MDA..</w:t>
      </w:r>
      <w:r>
        <w:br/>
        <w:t>In 1801, the Jacquard loom could produce entirely different weaves by changing the "program" – a series of pasteboard cards with holes punched in them.</w:t>
      </w:r>
      <w:r>
        <w:br/>
      </w:r>
      <w:r>
        <w:t xml:space="preserve"> It is very difficult to determine what are the most popular modern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 like GDB are also used, and these often provide less of a visual environment</w:t>
      </w:r>
      <w:r>
        <w:t>, usually using a command line.</w:t>
      </w:r>
      <w:r>
        <w:br/>
        <w:t>Use of a static code analysis tool can help detect some possible problems.</w:t>
      </w:r>
      <w:r>
        <w:br/>
        <w:t>The choice of language used is subject to many considerations, such as company policy, suitability to task, availability of third-party packages, or individual preference.</w:t>
      </w:r>
      <w:r>
        <w:br/>
        <w:t>Some text editors such as Emacs allow GDB to be invoked through them, to provide a visual environment.</w:t>
      </w:r>
      <w:r>
        <w:br/>
        <w:t>For this purpose, algorithms are classified into orders using so-called Big O notation, which expresses resource use, such as exec</w:t>
      </w:r>
      <w:r>
        <w:t>ution time or memory consumption, in terms of the size of an input.</w:t>
      </w:r>
      <w:r>
        <w:br/>
        <w:t xml:space="preserve"> Popular modeling techniques include Object-Oriented Analysis and Design (OOAD) and Model-Driven Architecture (MDA).</w:t>
      </w:r>
      <w:r>
        <w:br/>
        <w:t xml:space="preserve"> The first step in most formal software development processes is requirements analysis, followed by testing to determine value modeling, implementation, and failure elimination (debugging).</w:t>
      </w:r>
      <w:r>
        <w:br/>
        <w:t>By the late 1960s, data storage devices and computer terminals became inexpensive enough that programs could be created by typing directl</w:t>
      </w:r>
      <w:r>
        <w:t>y into the computers.</w:t>
      </w:r>
      <w:r>
        <w:br/>
        <w:t>Proficient programming usually requires expertise in several different subjects, including knowledge of the application domain, details of programming languages and generic code libraries, specialized algorithms, and formal logic.</w:t>
      </w:r>
      <w:r>
        <w:br/>
        <w:t>Text editors were also developed that allowed changes and corrections to be made much more easily than with punched cards.</w:t>
      </w:r>
      <w:r>
        <w:br/>
        <w:t>Trial-and-error/divide-and-conquer is needed: the programmer will try to remove some parts of the original test case and check if the pr</w:t>
      </w:r>
      <w:r>
        <w:t>oblem still exists.</w:t>
      </w:r>
    </w:p>
    <w:sectPr w:rsidR="002329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4844426">
    <w:abstractNumId w:val="8"/>
  </w:num>
  <w:num w:numId="2" w16cid:durableId="1990787431">
    <w:abstractNumId w:val="6"/>
  </w:num>
  <w:num w:numId="3" w16cid:durableId="236208549">
    <w:abstractNumId w:val="5"/>
  </w:num>
  <w:num w:numId="4" w16cid:durableId="1121532520">
    <w:abstractNumId w:val="4"/>
  </w:num>
  <w:num w:numId="5" w16cid:durableId="182715015">
    <w:abstractNumId w:val="7"/>
  </w:num>
  <w:num w:numId="6" w16cid:durableId="664167527">
    <w:abstractNumId w:val="3"/>
  </w:num>
  <w:num w:numId="7" w16cid:durableId="486747997">
    <w:abstractNumId w:val="2"/>
  </w:num>
  <w:num w:numId="8" w16cid:durableId="1169951526">
    <w:abstractNumId w:val="1"/>
  </w:num>
  <w:num w:numId="9" w16cid:durableId="149641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923"/>
    <w:rsid w:val="0029639D"/>
    <w:rsid w:val="00326F90"/>
    <w:rsid w:val="00A65C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