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5ED" w:rsidRDefault="000C799F">
      <w:r>
        <w:t>There are many approaches to the Software development process..</w:t>
      </w:r>
      <w:r>
        <w:br/>
        <w:t>Normally the first step in debugging is to attempt to reproduce the problem.</w:t>
      </w:r>
      <w:r>
        <w:br/>
        <w:t>Also, specific user environment and usage history can make it difficult to reproduce the problem.</w:t>
      </w:r>
      <w:r>
        <w:br/>
        <w:t xml:space="preserve">The </w:t>
      </w:r>
      <w:r>
        <w:t>following properties are among the most important:</w:t>
      </w:r>
      <w:r>
        <w:br/>
      </w:r>
      <w:r>
        <w:br/>
        <w:t xml:space="preserve"> In computer programming, readability refers to the ease with which a human reader can comprehend the purpose, control flow, and operation of source code.</w:t>
      </w:r>
      <w:r>
        <w:br/>
        <w:t xml:space="preserve"> Code-breaking algorithms have also existed for centuries.</w:t>
      </w:r>
      <w:r>
        <w:br/>
        <w:t xml:space="preserve"> In the 1880s, Herman Hollerith invented the concept of storing data in machine-readable form.</w:t>
      </w:r>
      <w:r>
        <w:br/>
        <w:t xml:space="preserve"> Programmable devices have existed for centuries.</w:t>
      </w:r>
      <w:r>
        <w:br/>
        <w:t>When debugging the problem in a GUI, the programmer can try to skip some user interaction from the or</w:t>
      </w:r>
      <w:r>
        <w:t>iginal problem description and check if remaining actions are sufficient for bugs to appear.</w:t>
      </w:r>
      <w:r>
        <w:br/>
        <w:t>Trial-and-error/divide-and-conquer is needed: the programmer will try to remove some parts of the original test case and check if the problem still exists.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w:t>
      </w:r>
      <w:r>
        <w:t>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Many programmers use forms of Agile software development where the various stages of formal software development are more integrated together in</w:t>
      </w:r>
      <w:r>
        <w:t>to short cycles that take a few weeks rather than years.</w:t>
      </w:r>
      <w:r>
        <w:br/>
        <w:t>However, Charles Babbage had already written his first program for the Analytical Engine in 1837.</w:t>
      </w:r>
      <w:r>
        <w:br/>
        <w:t xml:space="preserve"> The academic field and the engineering practice of computer programming are both largely concerned with discovering and implementing the most efficient algorithms for a given class of problems.</w:t>
      </w:r>
    </w:p>
    <w:sectPr w:rsidR="00B065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806229">
    <w:abstractNumId w:val="8"/>
  </w:num>
  <w:num w:numId="2" w16cid:durableId="1937055216">
    <w:abstractNumId w:val="6"/>
  </w:num>
  <w:num w:numId="3" w16cid:durableId="1335841811">
    <w:abstractNumId w:val="5"/>
  </w:num>
  <w:num w:numId="4" w16cid:durableId="1797528368">
    <w:abstractNumId w:val="4"/>
  </w:num>
  <w:num w:numId="5" w16cid:durableId="556622438">
    <w:abstractNumId w:val="7"/>
  </w:num>
  <w:num w:numId="6" w16cid:durableId="1753233343">
    <w:abstractNumId w:val="3"/>
  </w:num>
  <w:num w:numId="7" w16cid:durableId="236670227">
    <w:abstractNumId w:val="2"/>
  </w:num>
  <w:num w:numId="8" w16cid:durableId="1576360080">
    <w:abstractNumId w:val="1"/>
  </w:num>
  <w:num w:numId="9" w16cid:durableId="158329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99F"/>
    <w:rsid w:val="0015074B"/>
    <w:rsid w:val="0029639D"/>
    <w:rsid w:val="00326F90"/>
    <w:rsid w:val="00AA1D8D"/>
    <w:rsid w:val="00B065E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