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9B0" w:rsidRDefault="00B17254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this purpose, algorithms are classified into orders using so-called Big O notation, which expresses resource use, such as execution time or</w:t>
      </w:r>
      <w:r>
        <w:t xml:space="preserve"> memory consumption, in terms of the size of an input.</w:t>
      </w:r>
      <w:r>
        <w:br/>
        <w:t>It affects the aspects of quality above, including portability, usability and most importantly maintainability.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computer program is generally dated to 1843, when mathematician Ada Lovelace published an algorithm to </w:t>
      </w:r>
      <w:r>
        <w:t>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static code analysis tool can help detect s</w:t>
      </w:r>
      <w:r>
        <w:t>ome possible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Implementation techniques include imperative languages (object-oriented or procedural), functional languages, and logic languages.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</w:t>
      </w:r>
      <w:r>
        <w:t>efers to the ease with which a human reader can comprehend the purpose, control flow, and operation of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A829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797922">
    <w:abstractNumId w:val="8"/>
  </w:num>
  <w:num w:numId="2" w16cid:durableId="1115709567">
    <w:abstractNumId w:val="6"/>
  </w:num>
  <w:num w:numId="3" w16cid:durableId="842235426">
    <w:abstractNumId w:val="5"/>
  </w:num>
  <w:num w:numId="4" w16cid:durableId="1754467419">
    <w:abstractNumId w:val="4"/>
  </w:num>
  <w:num w:numId="5" w16cid:durableId="1128938494">
    <w:abstractNumId w:val="7"/>
  </w:num>
  <w:num w:numId="6" w16cid:durableId="426660610">
    <w:abstractNumId w:val="3"/>
  </w:num>
  <w:num w:numId="7" w16cid:durableId="312636204">
    <w:abstractNumId w:val="2"/>
  </w:num>
  <w:num w:numId="8" w16cid:durableId="1125271885">
    <w:abstractNumId w:val="1"/>
  </w:num>
  <w:num w:numId="9" w16cid:durableId="8823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29B0"/>
    <w:rsid w:val="00AA1D8D"/>
    <w:rsid w:val="00B1725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